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Pr>
                <w:b/>
              </w:rPr>
              <w:t>Contact:</w:t>
            </w:r>
          </w:p>
          <w:p w14:paraId="2FF2AF5B" w14:textId="7D10A149" w:rsidR="00106BC7" w:rsidRPr="00B23C8C" w:rsidRDefault="00507F8C" w:rsidP="00106BC7">
            <w:pPr>
              <w:pStyle w:val="Start"/>
              <w:tabs>
                <w:tab w:val="clear" w:pos="7201"/>
                <w:tab w:val="left" w:pos="7155"/>
              </w:tabs>
            </w:pPr>
            <w:r>
              <w:t>Andreas Reich</w:t>
            </w:r>
          </w:p>
          <w:p w14:paraId="0C3E0689" w14:textId="6BFF6718" w:rsidR="00106BC7" w:rsidRPr="00B23C8C" w:rsidRDefault="002E18EE" w:rsidP="00106BC7">
            <w:pPr>
              <w:pStyle w:val="Start"/>
              <w:tabs>
                <w:tab w:val="clear" w:pos="7201"/>
                <w:tab w:val="left" w:pos="7155"/>
              </w:tabs>
            </w:pPr>
            <w:r>
              <w:t>Head of product sector for die clamping systems</w:t>
            </w:r>
          </w:p>
          <w:p w14:paraId="428D6C64" w14:textId="764F2E29" w:rsidR="00106BC7" w:rsidRPr="000E3BDB" w:rsidRDefault="002E18EE" w:rsidP="00106BC7">
            <w:pPr>
              <w:pStyle w:val="Start"/>
              <w:tabs>
                <w:tab w:val="clear" w:pos="7201"/>
                <w:tab w:val="left" w:pos="7155"/>
              </w:tabs>
              <w:rPr>
                <w:lang w:val="de-DE"/>
              </w:rPr>
            </w:pPr>
            <w:r w:rsidRPr="000E3BDB">
              <w:rPr>
                <w:lang w:val="de-DE"/>
              </w:rPr>
              <w:t>Tel.: +49 (0) 2733 / 281-162</w:t>
            </w:r>
          </w:p>
          <w:p w14:paraId="46842220" w14:textId="77777777" w:rsidR="00106BC7" w:rsidRPr="000E3BDB" w:rsidRDefault="00106BC7" w:rsidP="00106BC7">
            <w:pPr>
              <w:pStyle w:val="Start"/>
              <w:tabs>
                <w:tab w:val="clear" w:pos="7201"/>
                <w:tab w:val="left" w:pos="7155"/>
              </w:tabs>
              <w:rPr>
                <w:lang w:val="de-DE"/>
              </w:rPr>
            </w:pPr>
            <w:r w:rsidRPr="000E3BDB">
              <w:rPr>
                <w:lang w:val="de-DE"/>
              </w:rPr>
              <w:t>Fax: +49 (0) 2733 / 281-169</w:t>
            </w:r>
          </w:p>
          <w:p w14:paraId="561E11BF" w14:textId="3915E29B" w:rsidR="00106BC7" w:rsidRPr="000E3BDB" w:rsidRDefault="00106BC7" w:rsidP="00106BC7">
            <w:pPr>
              <w:pStyle w:val="Start"/>
              <w:tabs>
                <w:tab w:val="clear" w:pos="7201"/>
                <w:tab w:val="left" w:pos="7155"/>
              </w:tabs>
              <w:rPr>
                <w:lang w:val="de-DE"/>
              </w:rPr>
            </w:pPr>
            <w:proofErr w:type="spellStart"/>
            <w:r w:rsidRPr="000E3BDB">
              <w:rPr>
                <w:lang w:val="de-DE"/>
              </w:rPr>
              <w:t>E-mail</w:t>
            </w:r>
            <w:proofErr w:type="spellEnd"/>
            <w:r w:rsidRPr="000E3BDB">
              <w:rPr>
                <w:lang w:val="de-DE"/>
              </w:rPr>
              <w:t xml:space="preserve">: </w:t>
            </w:r>
            <w:hyperlink r:id="rId8" w:history="1">
              <w:r w:rsidRPr="000E3BDB">
                <w:rPr>
                  <w:rStyle w:val="Hyperlink"/>
                  <w:lang w:val="de-DE"/>
                </w:rPr>
                <w:t>a.reich@hilma.de</w:t>
              </w:r>
            </w:hyperlink>
            <w:r w:rsidRPr="000E3BDB">
              <w:rPr>
                <w:lang w:val="de-DE"/>
              </w:rPr>
              <w:t xml:space="preserve"> </w:t>
            </w:r>
          </w:p>
          <w:p w14:paraId="0F8B6D0D" w14:textId="20E2E9A2" w:rsidR="00394993" w:rsidRPr="000E3BDB" w:rsidRDefault="00394993" w:rsidP="0006720C">
            <w:pPr>
              <w:pStyle w:val="Start"/>
              <w:tabs>
                <w:tab w:val="clear" w:pos="7201"/>
                <w:tab w:val="left" w:pos="7155"/>
              </w:tabs>
              <w:rPr>
                <w:rFonts w:cs="Arial"/>
                <w:lang w:val="de-DE"/>
              </w:rPr>
            </w:pPr>
          </w:p>
          <w:p w14:paraId="72E33A8D" w14:textId="77777777" w:rsidR="009C3C9A" w:rsidRPr="000E3BDB" w:rsidRDefault="009C3C9A" w:rsidP="0006720C">
            <w:pPr>
              <w:pStyle w:val="Start"/>
              <w:tabs>
                <w:tab w:val="clear" w:pos="7201"/>
                <w:tab w:val="left" w:pos="7155"/>
              </w:tabs>
              <w:rPr>
                <w:rFonts w:cs="Arial"/>
                <w:lang w:val="de-DE"/>
              </w:rPr>
            </w:pPr>
            <w:r w:rsidRPr="000E3BDB">
              <w:rPr>
                <w:lang w:val="de-DE"/>
              </w:rPr>
              <w:t>F. Stephan Auch</w:t>
            </w:r>
          </w:p>
          <w:p w14:paraId="124A2138" w14:textId="249B50AB" w:rsidR="00536BFF" w:rsidRPr="000E3BDB" w:rsidRDefault="009C3C9A" w:rsidP="00623C09">
            <w:pPr>
              <w:pStyle w:val="Start"/>
              <w:tabs>
                <w:tab w:val="clear" w:pos="7201"/>
                <w:tab w:val="left" w:pos="7155"/>
              </w:tabs>
              <w:rPr>
                <w:rFonts w:cs="Arial"/>
                <w:lang w:val="de-DE"/>
              </w:rPr>
            </w:pPr>
            <w:r w:rsidRPr="000E3BDB">
              <w:rPr>
                <w:lang w:val="de-DE"/>
              </w:rPr>
              <w:t>auchkomm Unternehmenskommunikation</w:t>
            </w:r>
            <w:r w:rsidRPr="000E3BDB">
              <w:rPr>
                <w:lang w:val="de-DE"/>
              </w:rPr>
              <w:br/>
              <w:t>Tel.: +49 (0) 911 / 27 47 100</w:t>
            </w:r>
            <w:r w:rsidRPr="000E3BDB">
              <w:rPr>
                <w:lang w:val="de-DE"/>
              </w:rPr>
              <w:br/>
            </w:r>
            <w:proofErr w:type="spellStart"/>
            <w:r w:rsidRPr="000E3BDB">
              <w:rPr>
                <w:lang w:val="de-DE"/>
              </w:rPr>
              <w:t>E-mail</w:t>
            </w:r>
            <w:proofErr w:type="spellEnd"/>
            <w:r w:rsidRPr="000E3BDB">
              <w:rPr>
                <w:lang w:val="de-DE"/>
              </w:rPr>
              <w:t xml:space="preserve">: </w:t>
            </w:r>
            <w:hyperlink r:id="rId9" w:history="1">
              <w:r w:rsidRPr="000E3BDB">
                <w:rPr>
                  <w:rStyle w:val="Hyperlink"/>
                  <w:lang w:val="de-DE"/>
                </w:rPr>
                <w:t>fsa@auchkomm.de</w:t>
              </w:r>
            </w:hyperlink>
            <w:r w:rsidRPr="000E3BDB">
              <w:rPr>
                <w:lang w:val="de-DE"/>
              </w:rPr>
              <w:t xml:space="preserve"> </w:t>
            </w:r>
            <w:r w:rsidRPr="000E3BDB">
              <w:rPr>
                <w:lang w:val="de-DE"/>
              </w:rPr>
              <w:tab/>
            </w:r>
          </w:p>
        </w:tc>
        <w:tc>
          <w:tcPr>
            <w:tcW w:w="2700" w:type="dxa"/>
          </w:tcPr>
          <w:p w14:paraId="40E92DB2" w14:textId="77777777" w:rsidR="00961BE9" w:rsidRPr="000E3BDB" w:rsidRDefault="00961BE9" w:rsidP="00864E7A">
            <w:pPr>
              <w:pStyle w:val="Start"/>
              <w:tabs>
                <w:tab w:val="clear" w:pos="7201"/>
                <w:tab w:val="left" w:pos="7155"/>
              </w:tabs>
              <w:ind w:left="142"/>
              <w:rPr>
                <w:rFonts w:cs="Arial"/>
                <w:lang w:val="de-DE"/>
              </w:rPr>
            </w:pPr>
            <w:r w:rsidRPr="000E3BDB">
              <w:rPr>
                <w:lang w:val="de-DE"/>
              </w:rPr>
              <w:t>Hilma-Römheld GmbH</w:t>
            </w:r>
          </w:p>
          <w:p w14:paraId="4C8AE306" w14:textId="77777777" w:rsidR="00961BE9" w:rsidRPr="000E3BDB" w:rsidRDefault="00961BE9" w:rsidP="00864E7A">
            <w:pPr>
              <w:pStyle w:val="Start"/>
              <w:tabs>
                <w:tab w:val="clear" w:pos="7201"/>
                <w:tab w:val="left" w:pos="7155"/>
              </w:tabs>
              <w:ind w:left="142"/>
              <w:rPr>
                <w:rFonts w:cs="Arial"/>
                <w:lang w:val="de-DE"/>
              </w:rPr>
            </w:pPr>
            <w:r w:rsidRPr="000E3BDB">
              <w:rPr>
                <w:lang w:val="de-DE"/>
              </w:rPr>
              <w:t>Schützenstraße 74</w:t>
            </w:r>
          </w:p>
          <w:p w14:paraId="07344376" w14:textId="77777777" w:rsidR="00961BE9" w:rsidRPr="000E3BDB" w:rsidRDefault="00961BE9" w:rsidP="00864E7A">
            <w:pPr>
              <w:pStyle w:val="Start"/>
              <w:tabs>
                <w:tab w:val="clear" w:pos="7201"/>
                <w:tab w:val="left" w:pos="7155"/>
              </w:tabs>
              <w:ind w:left="142"/>
              <w:rPr>
                <w:rFonts w:cs="Arial"/>
                <w:lang w:val="de-DE"/>
              </w:rPr>
            </w:pPr>
            <w:r w:rsidRPr="000E3BDB">
              <w:rPr>
                <w:lang w:val="de-DE"/>
              </w:rPr>
              <w:t>57271 Hilchenbach</w:t>
            </w:r>
          </w:p>
          <w:p w14:paraId="7B0CB704" w14:textId="77777777" w:rsidR="00961BE9" w:rsidRPr="000E3BDB" w:rsidRDefault="00961BE9" w:rsidP="00864E7A">
            <w:pPr>
              <w:pStyle w:val="Start"/>
              <w:tabs>
                <w:tab w:val="clear" w:pos="7201"/>
                <w:tab w:val="left" w:pos="7155"/>
              </w:tabs>
              <w:ind w:left="142"/>
              <w:rPr>
                <w:rFonts w:cs="Arial"/>
                <w:lang w:val="de-DE"/>
              </w:rPr>
            </w:pPr>
            <w:r w:rsidRPr="000E3BDB">
              <w:rPr>
                <w:lang w:val="de-DE"/>
              </w:rPr>
              <w:t>Germany</w:t>
            </w:r>
          </w:p>
          <w:p w14:paraId="31D61AA7" w14:textId="77777777" w:rsidR="00961BE9" w:rsidRPr="00E03B47" w:rsidRDefault="00961BE9" w:rsidP="00864E7A">
            <w:pPr>
              <w:pStyle w:val="Start"/>
              <w:tabs>
                <w:tab w:val="clear" w:pos="7201"/>
                <w:tab w:val="left" w:pos="7155"/>
              </w:tabs>
              <w:ind w:left="142"/>
              <w:rPr>
                <w:rFonts w:cs="Arial"/>
              </w:rPr>
            </w:pPr>
            <w:r>
              <w:t>Tel.: +49 (0) 27 33 / 281-0</w:t>
            </w:r>
          </w:p>
          <w:p w14:paraId="7DC9386E" w14:textId="77777777" w:rsidR="00961BE9" w:rsidRPr="00E03B47" w:rsidRDefault="00961BE9" w:rsidP="00864E7A">
            <w:pPr>
              <w:pStyle w:val="Start"/>
              <w:tabs>
                <w:tab w:val="clear" w:pos="7201"/>
                <w:tab w:val="left" w:pos="7155"/>
              </w:tabs>
              <w:ind w:left="142"/>
              <w:rPr>
                <w:rFonts w:cs="Arial"/>
              </w:rPr>
            </w:pPr>
            <w:r>
              <w:t>Fax: +49 (0) 27 33 / 281-169</w:t>
            </w:r>
          </w:p>
          <w:p w14:paraId="2B86C3E8" w14:textId="77777777" w:rsidR="00961BE9" w:rsidRPr="00E03B47" w:rsidRDefault="00961BE9" w:rsidP="00864E7A">
            <w:pPr>
              <w:pStyle w:val="Start"/>
              <w:tabs>
                <w:tab w:val="clear" w:pos="7201"/>
                <w:tab w:val="left" w:pos="7155"/>
              </w:tabs>
              <w:ind w:left="142"/>
              <w:rPr>
                <w:rFonts w:cs="Arial"/>
              </w:rPr>
            </w:pPr>
            <w:r>
              <w:t xml:space="preserve">E-mail: </w:t>
            </w:r>
            <w:hyperlink r:id="rId10" w:history="1">
              <w:r>
                <w:rPr>
                  <w:rStyle w:val="Hyperlink"/>
                </w:rPr>
                <w:t>info@hilma.de</w:t>
              </w:r>
            </w:hyperlink>
            <w:r>
              <w:t xml:space="preserve"> </w:t>
            </w:r>
          </w:p>
          <w:p w14:paraId="6C165D24" w14:textId="77777777" w:rsidR="00536BFF" w:rsidRPr="00E03B47" w:rsidRDefault="001E4013" w:rsidP="00864E7A">
            <w:pPr>
              <w:pStyle w:val="Start"/>
              <w:tabs>
                <w:tab w:val="clear" w:pos="7201"/>
                <w:tab w:val="left" w:pos="7155"/>
              </w:tabs>
              <w:ind w:left="142"/>
              <w:rPr>
                <w:rFonts w:cs="Arial"/>
              </w:rPr>
            </w:pPr>
            <w:hyperlink r:id="rId11" w:history="1">
              <w:r w:rsidR="000A207D">
                <w:rPr>
                  <w:rStyle w:val="Hyperlink"/>
                </w:rPr>
                <w:t>www.roemheld-gruppe.de/</w:t>
              </w:r>
            </w:hyperlink>
            <w:r w:rsidR="000A207D">
              <w:t xml:space="preserve"> </w:t>
            </w:r>
          </w:p>
        </w:tc>
      </w:tr>
    </w:tbl>
    <w:p w14:paraId="61365A42" w14:textId="2B7226C6" w:rsidR="00A4428B" w:rsidRDefault="00A4428B" w:rsidP="00310A0A">
      <w:pPr>
        <w:spacing w:line="360" w:lineRule="auto"/>
        <w:ind w:right="2591"/>
        <w:rPr>
          <w:rFonts w:ascii="Arial" w:hAnsi="Arial" w:cs="Arial"/>
          <w:sz w:val="28"/>
          <w:szCs w:val="28"/>
          <w:lang w:val="it-IT"/>
        </w:rPr>
      </w:pPr>
    </w:p>
    <w:p w14:paraId="439BCC51" w14:textId="3E87598B" w:rsidR="00BF34E4" w:rsidRDefault="00BF34E4" w:rsidP="0075465C">
      <w:pPr>
        <w:spacing w:line="360" w:lineRule="auto"/>
        <w:ind w:right="2591"/>
        <w:outlineLvl w:val="0"/>
        <w:rPr>
          <w:rFonts w:ascii="Arial" w:hAnsi="Arial" w:cs="Arial"/>
          <w:sz w:val="28"/>
          <w:szCs w:val="28"/>
        </w:rPr>
      </w:pPr>
    </w:p>
    <w:p w14:paraId="7D317AC0" w14:textId="77777777" w:rsidR="00A4428B" w:rsidRDefault="00A4428B" w:rsidP="00310A0A">
      <w:pPr>
        <w:spacing w:line="360" w:lineRule="auto"/>
        <w:ind w:right="2591"/>
        <w:rPr>
          <w:rFonts w:ascii="Arial" w:hAnsi="Arial" w:cs="Arial"/>
          <w:sz w:val="22"/>
          <w:szCs w:val="22"/>
        </w:rPr>
      </w:pPr>
    </w:p>
    <w:p w14:paraId="7339C786" w14:textId="4CF41F6C" w:rsidR="008157BF" w:rsidRPr="008045C6" w:rsidRDefault="00F62AF0" w:rsidP="0075465C">
      <w:pPr>
        <w:spacing w:line="360" w:lineRule="auto"/>
        <w:ind w:right="2591"/>
        <w:outlineLvl w:val="0"/>
        <w:rPr>
          <w:rFonts w:ascii="Arial" w:hAnsi="Arial" w:cs="Arial"/>
          <w:sz w:val="28"/>
          <w:szCs w:val="28"/>
        </w:rPr>
      </w:pPr>
      <w:r>
        <w:rPr>
          <w:rFonts w:ascii="Arial" w:hAnsi="Arial"/>
          <w:sz w:val="28"/>
          <w:szCs w:val="28"/>
        </w:rPr>
        <w:t>Press Release 10/2018</w:t>
      </w:r>
    </w:p>
    <w:p w14:paraId="0AA85672" w14:textId="77777777" w:rsidR="008157BF" w:rsidRPr="008045C6" w:rsidRDefault="008157BF" w:rsidP="008157BF">
      <w:pPr>
        <w:spacing w:line="360" w:lineRule="auto"/>
        <w:ind w:right="2591"/>
        <w:rPr>
          <w:rFonts w:ascii="Arial" w:hAnsi="Arial" w:cs="Arial"/>
          <w:b/>
          <w:bCs/>
        </w:rPr>
      </w:pPr>
      <w:r>
        <w:rPr>
          <w:noProof/>
          <w:lang w:val="de-DE"/>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D7277A"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TE8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"/>
            </w:pict>
          </mc:Fallback>
        </mc:AlternateContent>
      </w:r>
    </w:p>
    <w:p w14:paraId="1B551103" w14:textId="7FA6C955" w:rsidR="00C5598E" w:rsidRPr="00C22509" w:rsidRDefault="00E3631B" w:rsidP="008157BF">
      <w:pPr>
        <w:numPr>
          <w:ilvl w:val="0"/>
          <w:numId w:val="1"/>
        </w:numPr>
        <w:tabs>
          <w:tab w:val="clear" w:pos="720"/>
        </w:tabs>
        <w:spacing w:after="120" w:line="360" w:lineRule="auto"/>
        <w:ind w:left="360"/>
        <w:rPr>
          <w:rFonts w:ascii="Arial" w:hAnsi="Arial" w:cs="Arial"/>
          <w:b/>
          <w:bCs/>
          <w:sz w:val="22"/>
          <w:szCs w:val="22"/>
        </w:rPr>
      </w:pPr>
      <w:r>
        <w:rPr>
          <w:rFonts w:ascii="Arial" w:hAnsi="Arial"/>
          <w:b/>
          <w:bCs/>
          <w:sz w:val="22"/>
          <w:szCs w:val="22"/>
        </w:rPr>
        <w:t xml:space="preserve">ROEMHELD: </w:t>
      </w:r>
      <w:r>
        <w:rPr>
          <w:rFonts w:ascii="Arial" w:hAnsi="Arial"/>
          <w:b/>
          <w:sz w:val="22"/>
          <w:szCs w:val="22"/>
        </w:rPr>
        <w:t xml:space="preserve">New electromechanical wedge </w:t>
      </w:r>
      <w:r w:rsidR="00601946">
        <w:rPr>
          <w:rFonts w:ascii="Arial" w:hAnsi="Arial"/>
          <w:b/>
          <w:sz w:val="22"/>
          <w:szCs w:val="22"/>
        </w:rPr>
        <w:t>clamps</w:t>
      </w:r>
      <w:r>
        <w:rPr>
          <w:rFonts w:ascii="Arial" w:hAnsi="Arial"/>
          <w:b/>
          <w:sz w:val="22"/>
          <w:szCs w:val="22"/>
        </w:rPr>
        <w:t xml:space="preserve"> with programmable control for presses and injection moulding machines</w:t>
      </w:r>
    </w:p>
    <w:p w14:paraId="442B3008" w14:textId="2B85DC37" w:rsidR="00005D5F" w:rsidRPr="00005D5F" w:rsidRDefault="00984237" w:rsidP="00005D5F">
      <w:pPr>
        <w:numPr>
          <w:ilvl w:val="0"/>
          <w:numId w:val="1"/>
        </w:numPr>
        <w:tabs>
          <w:tab w:val="clear" w:pos="720"/>
        </w:tabs>
        <w:spacing w:after="120" w:line="360" w:lineRule="auto"/>
        <w:ind w:left="360"/>
        <w:rPr>
          <w:rFonts w:ascii="Arial" w:hAnsi="Arial" w:cs="Arial"/>
          <w:b/>
          <w:sz w:val="22"/>
          <w:szCs w:val="22"/>
        </w:rPr>
      </w:pPr>
      <w:r>
        <w:rPr>
          <w:rFonts w:ascii="Arial" w:hAnsi="Arial"/>
          <w:b/>
          <w:sz w:val="22"/>
          <w:szCs w:val="22"/>
        </w:rPr>
        <w:t>Minimal effort for installation and simple integration in the machine control</w:t>
      </w:r>
    </w:p>
    <w:p w14:paraId="70F28703" w14:textId="222BBAFA" w:rsidR="00984237" w:rsidRDefault="00F62AF0" w:rsidP="00984237">
      <w:pPr>
        <w:spacing w:after="120" w:line="360" w:lineRule="auto"/>
        <w:rPr>
          <w:rFonts w:ascii="Arial" w:hAnsi="Arial" w:cs="Arial"/>
          <w:sz w:val="22"/>
          <w:szCs w:val="22"/>
        </w:rPr>
      </w:pPr>
      <w:r>
        <w:rPr>
          <w:rFonts w:ascii="Arial" w:hAnsi="Arial"/>
          <w:i/>
          <w:sz w:val="22"/>
          <w:szCs w:val="22"/>
        </w:rPr>
        <w:t>Hilchenbach, 18</w:t>
      </w:r>
      <w:r w:rsidR="00F77C55">
        <w:rPr>
          <w:rFonts w:ascii="Arial" w:hAnsi="Arial"/>
          <w:i/>
          <w:sz w:val="22"/>
          <w:szCs w:val="22"/>
        </w:rPr>
        <w:t xml:space="preserve">. </w:t>
      </w:r>
      <w:r>
        <w:rPr>
          <w:rFonts w:ascii="Arial" w:hAnsi="Arial"/>
          <w:i/>
          <w:sz w:val="22"/>
          <w:szCs w:val="22"/>
        </w:rPr>
        <w:t>July 2018</w:t>
      </w:r>
      <w:r w:rsidR="00F77C55">
        <w:rPr>
          <w:rFonts w:ascii="Arial" w:hAnsi="Arial"/>
          <w:sz w:val="22"/>
          <w:szCs w:val="22"/>
        </w:rPr>
        <w:t xml:space="preserve">. Dies can be clamped </w:t>
      </w:r>
      <w:proofErr w:type="spellStart"/>
      <w:r w:rsidR="00F77C55">
        <w:rPr>
          <w:rFonts w:ascii="Arial" w:hAnsi="Arial"/>
          <w:sz w:val="22"/>
          <w:szCs w:val="22"/>
        </w:rPr>
        <w:t>automatised</w:t>
      </w:r>
      <w:proofErr w:type="spellEnd"/>
      <w:r w:rsidR="00F77C55">
        <w:rPr>
          <w:rFonts w:ascii="Arial" w:hAnsi="Arial"/>
          <w:sz w:val="22"/>
          <w:szCs w:val="22"/>
        </w:rPr>
        <w:t xml:space="preserve"> and hydraulic-free with the new electromechanical wedge clamps from ROEMHELD, characterised by their programmable drives, high clamping forces and mechanical self-locking. They can be used in all applications which require an oil-free clamping system with high safety standards for working on pressing benches and pressing tappets, sliding tables and injection moulding machines.</w:t>
      </w:r>
    </w:p>
    <w:p w14:paraId="0661E090" w14:textId="77777777" w:rsidR="00601946" w:rsidRPr="00852AD2" w:rsidRDefault="00601946" w:rsidP="00601946">
      <w:pPr>
        <w:spacing w:after="120" w:line="360" w:lineRule="auto"/>
        <w:rPr>
          <w:rFonts w:ascii="Arial" w:hAnsi="Arial" w:cs="Arial"/>
          <w:sz w:val="22"/>
          <w:szCs w:val="22"/>
        </w:rPr>
      </w:pPr>
      <w:r w:rsidRPr="00852AD2">
        <w:rPr>
          <w:rFonts w:ascii="Arial" w:hAnsi="Arial"/>
          <w:sz w:val="22"/>
          <w:szCs w:val="22"/>
        </w:rPr>
        <w:t xml:space="preserve">As well as the clamping and unclamping position, the speed of the clamping bolt and the obtained clamping force are measured by the current consumption for the wedge clamps. In addition, the position and clamping force can be adjusted via a control module, which is supplied with each clamping element. The position monitoring is integrated into the drive to save space. The transmission of different status signals allows fully automatic operation in conjunction with the programmable drive, whereby the wedge clamp is an optimum Industry 4.0 element. </w:t>
      </w:r>
    </w:p>
    <w:p w14:paraId="712B5005" w14:textId="77777777" w:rsidR="00601946" w:rsidRPr="00852AD2" w:rsidRDefault="00601946" w:rsidP="00601946">
      <w:pPr>
        <w:spacing w:after="120" w:line="360" w:lineRule="auto"/>
        <w:rPr>
          <w:rFonts w:ascii="Arial" w:hAnsi="Arial" w:cs="Arial"/>
          <w:sz w:val="22"/>
          <w:szCs w:val="22"/>
        </w:rPr>
      </w:pPr>
      <w:r w:rsidRPr="00852AD2">
        <w:rPr>
          <w:rFonts w:ascii="Arial" w:hAnsi="Arial"/>
          <w:sz w:val="22"/>
          <w:szCs w:val="22"/>
        </w:rPr>
        <w:t>The control module is freely programmable, has different interfaces and can be quickly integrated into the existing machine control system.</w:t>
      </w:r>
      <w:r w:rsidR="00DF5915" w:rsidRPr="00852AD2">
        <w:rPr>
          <w:rFonts w:ascii="Arial" w:hAnsi="Arial"/>
          <w:sz w:val="22"/>
          <w:szCs w:val="22"/>
        </w:rPr>
        <w:t xml:space="preserve"> Moreover, only a minimal number of cables is required for installation and hydraulic piping is excluded completely. The electromechanical wedge clamp is therefore ideal for retrofitting of existing systems. </w:t>
      </w:r>
    </w:p>
    <w:p w14:paraId="55700A55" w14:textId="73F09FB1" w:rsidR="00984237" w:rsidRPr="00867677" w:rsidRDefault="00984237" w:rsidP="00601946">
      <w:pPr>
        <w:spacing w:line="360" w:lineRule="auto"/>
        <w:rPr>
          <w:rFonts w:ascii="Arial" w:hAnsi="Arial" w:cs="Arial"/>
          <w:b/>
          <w:sz w:val="22"/>
          <w:szCs w:val="22"/>
        </w:rPr>
      </w:pPr>
      <w:r>
        <w:rPr>
          <w:rFonts w:ascii="Arial" w:hAnsi="Arial"/>
          <w:b/>
          <w:sz w:val="22"/>
          <w:szCs w:val="22"/>
        </w:rPr>
        <w:t>Stroke and clamping speed freely programmable</w:t>
      </w:r>
    </w:p>
    <w:p w14:paraId="27F0CF5E" w14:textId="1E61A25B" w:rsidR="002213A4" w:rsidRDefault="00DF5915" w:rsidP="00984237">
      <w:pPr>
        <w:spacing w:after="120" w:line="360" w:lineRule="auto"/>
        <w:rPr>
          <w:rFonts w:ascii="Arial" w:hAnsi="Arial" w:cs="Arial"/>
          <w:sz w:val="22"/>
          <w:szCs w:val="22"/>
        </w:rPr>
      </w:pPr>
      <w:r>
        <w:rPr>
          <w:rFonts w:ascii="Arial" w:hAnsi="Arial"/>
          <w:sz w:val="22"/>
          <w:szCs w:val="22"/>
        </w:rPr>
        <w:t>With the standard drive, the clamping and release position of the bolt can be freely determined up to a maximum stroke value of 25 mm. The travel speed of the clamping bolt is also freely selectable. In the event that the die clamping edges yield somewhat, retightening can be performed directly at the clamping point.</w:t>
      </w:r>
    </w:p>
    <w:p w14:paraId="464936C5" w14:textId="45D96148" w:rsidR="00984237" w:rsidRDefault="00984237" w:rsidP="00984237">
      <w:pPr>
        <w:spacing w:after="120" w:line="360" w:lineRule="auto"/>
        <w:rPr>
          <w:rFonts w:ascii="Arial" w:hAnsi="Arial" w:cs="Arial"/>
          <w:sz w:val="22"/>
          <w:szCs w:val="22"/>
        </w:rPr>
      </w:pPr>
      <w:r>
        <w:rPr>
          <w:rFonts w:ascii="Arial" w:hAnsi="Arial"/>
          <w:sz w:val="22"/>
          <w:szCs w:val="22"/>
        </w:rPr>
        <w:lastRenderedPageBreak/>
        <w:t xml:space="preserve">Even if the power supply is interrupted, the die remains securely fixed due to the mechanical self-locking of the wedge clamp. Programming of the drive, including the values last entered are also retained in the event of a power failure. </w:t>
      </w:r>
    </w:p>
    <w:p w14:paraId="73D2F1EC" w14:textId="29F85969" w:rsidR="00984237" w:rsidRDefault="00984237" w:rsidP="00984237">
      <w:pPr>
        <w:spacing w:after="120" w:line="360" w:lineRule="auto"/>
        <w:rPr>
          <w:rFonts w:ascii="Arial" w:hAnsi="Arial" w:cs="Arial"/>
          <w:b/>
          <w:sz w:val="22"/>
        </w:rPr>
      </w:pPr>
      <w:r>
        <w:rPr>
          <w:rFonts w:ascii="Arial" w:hAnsi="Arial"/>
          <w:sz w:val="22"/>
          <w:szCs w:val="22"/>
        </w:rPr>
        <w:t xml:space="preserve">The retention forces have been significantly increased for the new </w:t>
      </w:r>
      <w:proofErr w:type="gramStart"/>
      <w:r>
        <w:rPr>
          <w:rFonts w:ascii="Arial" w:hAnsi="Arial"/>
          <w:sz w:val="22"/>
          <w:szCs w:val="22"/>
        </w:rPr>
        <w:t>24 volt</w:t>
      </w:r>
      <w:proofErr w:type="gramEnd"/>
      <w:r>
        <w:rPr>
          <w:rFonts w:ascii="Arial" w:hAnsi="Arial"/>
          <w:sz w:val="22"/>
          <w:szCs w:val="22"/>
        </w:rPr>
        <w:t xml:space="preserve"> variants: Up to 240 kN can be attained with a power consumption of only 3.8 A. This allows dies to be fixed with high retention forces, even with minimal </w:t>
      </w:r>
      <w:proofErr w:type="spellStart"/>
      <w:r>
        <w:rPr>
          <w:rFonts w:ascii="Arial" w:hAnsi="Arial"/>
          <w:sz w:val="22"/>
          <w:szCs w:val="22"/>
        </w:rPr>
        <w:t>spacial</w:t>
      </w:r>
      <w:proofErr w:type="spellEnd"/>
      <w:r>
        <w:rPr>
          <w:rFonts w:ascii="Arial" w:hAnsi="Arial"/>
          <w:sz w:val="22"/>
          <w:szCs w:val="22"/>
        </w:rPr>
        <w:t xml:space="preserve"> capacity. Additionally, the new version features a high-grade corrosion protection for the drive. </w:t>
      </w:r>
    </w:p>
    <w:p w14:paraId="215C0DFF" w14:textId="77777777" w:rsidR="00984237" w:rsidRPr="00D3092D" w:rsidRDefault="00984237" w:rsidP="0075465C">
      <w:pPr>
        <w:spacing w:after="120" w:line="360" w:lineRule="auto"/>
        <w:outlineLvl w:val="0"/>
        <w:rPr>
          <w:rFonts w:ascii="Arial" w:hAnsi="Arial" w:cs="Arial"/>
          <w:b/>
          <w:sz w:val="22"/>
          <w:szCs w:val="22"/>
        </w:rPr>
      </w:pPr>
      <w:r>
        <w:rPr>
          <w:rFonts w:ascii="Arial" w:hAnsi="Arial"/>
          <w:b/>
          <w:sz w:val="22"/>
          <w:szCs w:val="22"/>
        </w:rPr>
        <w:t>Maximum flexibility enables diverse application possibilities</w:t>
      </w:r>
    </w:p>
    <w:p w14:paraId="0524E944" w14:textId="2507C30B" w:rsidR="00DF5915" w:rsidRPr="00CA4EC8" w:rsidRDefault="00D6347C" w:rsidP="00CA4EC8">
      <w:pPr>
        <w:spacing w:after="120" w:line="360" w:lineRule="auto"/>
        <w:rPr>
          <w:rFonts w:ascii="Arial" w:hAnsi="Arial" w:cs="Arial"/>
          <w:sz w:val="22"/>
          <w:szCs w:val="22"/>
        </w:rPr>
      </w:pPr>
      <w:r>
        <w:rPr>
          <w:rFonts w:ascii="Arial" w:hAnsi="Arial"/>
          <w:sz w:val="22"/>
          <w:szCs w:val="22"/>
        </w:rPr>
        <w:t xml:space="preserve">The electromechanical wedge clamps are based around the same modular principle as the hydraulic product family and can be flexibly adjusted to suit the respective customer requirements. They are therefore suitable for dies with straight and angled clamping edges of various heights and bolting dimensions in compliance with the </w:t>
      </w:r>
      <w:proofErr w:type="spellStart"/>
      <w:r>
        <w:rPr>
          <w:rFonts w:ascii="Arial" w:hAnsi="Arial"/>
          <w:sz w:val="22"/>
          <w:szCs w:val="22"/>
        </w:rPr>
        <w:t>Euromap</w:t>
      </w:r>
      <w:proofErr w:type="spellEnd"/>
      <w:r>
        <w:rPr>
          <w:rFonts w:ascii="Arial" w:hAnsi="Arial"/>
          <w:sz w:val="22"/>
          <w:szCs w:val="22"/>
        </w:rPr>
        <w:t xml:space="preserve"> standard or individual specifications. There are also permanently lubricated versions available, as well as optional high-tech coatings for clamping bolt and housing which will improve the wear properties.</w:t>
      </w:r>
    </w:p>
    <w:p w14:paraId="577DD744" w14:textId="77777777" w:rsidR="00F72078" w:rsidRDefault="00F72078" w:rsidP="00E93867">
      <w:pPr>
        <w:spacing w:after="120" w:line="360" w:lineRule="auto"/>
        <w:rPr>
          <w:rFonts w:ascii="Arial" w:hAnsi="Arial" w:cs="Arial"/>
          <w:sz w:val="22"/>
          <w:szCs w:val="22"/>
        </w:rPr>
      </w:pPr>
    </w:p>
    <w:p w14:paraId="1DFF3781" w14:textId="77777777" w:rsidR="00CF2A23" w:rsidRDefault="00CF2A23" w:rsidP="00CF2A23">
      <w:pPr>
        <w:spacing w:after="120" w:line="360" w:lineRule="auto"/>
        <w:rPr>
          <w:rFonts w:ascii="Arial" w:hAnsi="Arial" w:cs="Arial"/>
          <w:b/>
          <w:sz w:val="22"/>
          <w:szCs w:val="22"/>
        </w:rPr>
      </w:pPr>
      <w:r>
        <w:rPr>
          <w:rFonts w:ascii="Arial" w:hAnsi="Arial"/>
          <w:b/>
          <w:sz w:val="22"/>
          <w:szCs w:val="22"/>
        </w:rPr>
        <w:t xml:space="preserve">ROEMHELD: Setup time optimiser for sheet forming, plastic and rubber processing </w:t>
      </w:r>
    </w:p>
    <w:p w14:paraId="630109EE" w14:textId="77777777" w:rsidR="00CF2A23" w:rsidRDefault="00CF2A23" w:rsidP="00CF2A23">
      <w:pPr>
        <w:spacing w:after="120" w:line="360" w:lineRule="auto"/>
        <w:rPr>
          <w:rFonts w:ascii="Arial" w:hAnsi="Arial" w:cs="Arial"/>
          <w:sz w:val="22"/>
          <w:szCs w:val="22"/>
        </w:rPr>
      </w:pPr>
      <w:r>
        <w:rPr>
          <w:rFonts w:ascii="Arial" w:hAnsi="Arial"/>
          <w:sz w:val="22"/>
          <w:szCs w:val="22"/>
        </w:rPr>
        <w:t>With its extensive range of quick die clamping technology, the setup time optimiser ROEMHELD can complete virtually any clamping technology task in sheet forming, plastic and rubber processing. The magnetic, hydraulic and electromechanical clamping systems are versatile in use and help to make the processes of single and series production in virtually every industry more efficient and economical. Products for changing dies, including die changing carts, roller bars and powered carrying consoles complete the range.</w:t>
      </w:r>
    </w:p>
    <w:p w14:paraId="39E6E6E6" w14:textId="77777777" w:rsidR="00CF2A23" w:rsidRDefault="00CF2A23" w:rsidP="00CF2A23">
      <w:pPr>
        <w:spacing w:after="120" w:line="360" w:lineRule="auto"/>
        <w:rPr>
          <w:rFonts w:ascii="Arial" w:hAnsi="Arial" w:cs="Arial"/>
          <w:sz w:val="22"/>
          <w:szCs w:val="22"/>
        </w:rPr>
      </w:pPr>
    </w:p>
    <w:p w14:paraId="6A34CD8F" w14:textId="77777777" w:rsidR="00CF2A23" w:rsidRPr="00820F6E" w:rsidRDefault="00CF2A23" w:rsidP="00CF2A23">
      <w:pPr>
        <w:spacing w:after="120" w:line="360" w:lineRule="auto"/>
        <w:rPr>
          <w:rFonts w:ascii="Arial" w:hAnsi="Arial" w:cs="Arial"/>
          <w:b/>
          <w:sz w:val="22"/>
          <w:szCs w:val="22"/>
        </w:rPr>
      </w:pPr>
      <w:r>
        <w:rPr>
          <w:rFonts w:ascii="Arial" w:hAnsi="Arial"/>
          <w:b/>
          <w:sz w:val="22"/>
          <w:szCs w:val="22"/>
        </w:rPr>
        <w:t>About ROEMHELD:</w:t>
      </w:r>
    </w:p>
    <w:p w14:paraId="06BED626" w14:textId="77777777" w:rsidR="00CF2A23" w:rsidRDefault="00CF2A23" w:rsidP="00CF2A23">
      <w:pPr>
        <w:spacing w:after="120" w:line="360" w:lineRule="auto"/>
        <w:rPr>
          <w:rFonts w:ascii="Arial" w:hAnsi="Arial" w:cs="Arial"/>
          <w:sz w:val="22"/>
          <w:szCs w:val="22"/>
        </w:rPr>
      </w:pPr>
      <w:r>
        <w:rPr>
          <w:rFonts w:ascii="Arial" w:hAnsi="Arial"/>
          <w:sz w:val="22"/>
          <w:szCs w:val="22"/>
        </w:rPr>
        <w:t xml:space="preserve">Whether for aircraft, automobiles, machine tools or cases for smartphones: technologies and products of the ROEMHELD Group have been used to manufacture numerous industrial commodities and goods for end users for more than 60 years. </w:t>
      </w:r>
    </w:p>
    <w:p w14:paraId="622A1232" w14:textId="77777777" w:rsidR="00CF2A23" w:rsidRPr="00062B73" w:rsidRDefault="00CF2A23" w:rsidP="00CF2A23">
      <w:pPr>
        <w:spacing w:after="120" w:line="360" w:lineRule="auto"/>
        <w:rPr>
          <w:rFonts w:ascii="Arial" w:hAnsi="Arial" w:cs="Arial"/>
          <w:sz w:val="22"/>
          <w:szCs w:val="22"/>
        </w:rPr>
      </w:pPr>
      <w:r>
        <w:rPr>
          <w:rFonts w:ascii="Arial" w:hAnsi="Arial"/>
          <w:sz w:val="22"/>
          <w:szCs w:val="22"/>
        </w:rPr>
        <w:t>Efficient clamping technology solutions for workpieces, as well as for dies in forming technology and plastics processing, form the core of our ever-increasing portfolio. This is supplemented with components and systems for assembly and handling technology, drive technology and locking mechanisms for rotors on wind energy systems.</w:t>
      </w:r>
    </w:p>
    <w:p w14:paraId="0308F052" w14:textId="77777777" w:rsidR="00CF2A23" w:rsidRPr="00C2251C" w:rsidRDefault="00CF2A23" w:rsidP="00CF2A23">
      <w:pPr>
        <w:spacing w:after="120" w:line="360" w:lineRule="auto"/>
        <w:rPr>
          <w:rFonts w:ascii="Arial" w:hAnsi="Arial" w:cs="Arial"/>
          <w:sz w:val="22"/>
          <w:szCs w:val="22"/>
        </w:rPr>
      </w:pPr>
      <w:r>
        <w:rPr>
          <w:rFonts w:ascii="Arial" w:hAnsi="Arial"/>
          <w:sz w:val="22"/>
          <w:szCs w:val="22"/>
        </w:rPr>
        <w:lastRenderedPageBreak/>
        <w:t>As well as a wide range of approximately 20,000 catalogue items, the ROEMHELD Group is also specialised in the development and realisation of customised solutions and is internationally respected as one of the market leaders for quality today.</w:t>
      </w:r>
    </w:p>
    <w:p w14:paraId="08F81956" w14:textId="77777777" w:rsidR="00CF2A23" w:rsidRPr="002D6BBC" w:rsidRDefault="00CF2A23" w:rsidP="00CF2A23">
      <w:pPr>
        <w:spacing w:after="120" w:line="360" w:lineRule="auto"/>
        <w:rPr>
          <w:rFonts w:ascii="Arial" w:hAnsi="Arial" w:cs="Arial"/>
          <w:sz w:val="22"/>
          <w:szCs w:val="22"/>
        </w:rPr>
      </w:pPr>
      <w:r>
        <w:rPr>
          <w:rFonts w:ascii="Arial" w:hAnsi="Arial"/>
          <w:sz w:val="22"/>
          <w:szCs w:val="22"/>
        </w:rPr>
        <w:t xml:space="preserve">Innovation through tradition: ROEMHELD was established in 1707 with a foundry in </w:t>
      </w:r>
      <w:proofErr w:type="spellStart"/>
      <w:r>
        <w:rPr>
          <w:rFonts w:ascii="Arial" w:hAnsi="Arial"/>
          <w:sz w:val="22"/>
          <w:szCs w:val="22"/>
        </w:rPr>
        <w:t>Friedrichshütte</w:t>
      </w:r>
      <w:proofErr w:type="spellEnd"/>
      <w:r>
        <w:rPr>
          <w:rFonts w:ascii="Arial" w:hAnsi="Arial"/>
          <w:sz w:val="22"/>
          <w:szCs w:val="22"/>
        </w:rPr>
        <w:t xml:space="preserve">, which still belongs to the ROEMHELD Group today and counts as one of the oldest active industrial businesses in Germany. </w:t>
      </w:r>
    </w:p>
    <w:p w14:paraId="30F0BDC7" w14:textId="77777777" w:rsidR="00CF2A23" w:rsidRPr="00820F6E" w:rsidRDefault="00CF2A23" w:rsidP="00CF2A23">
      <w:pPr>
        <w:spacing w:after="120" w:line="360" w:lineRule="auto"/>
        <w:rPr>
          <w:rFonts w:ascii="Arial" w:hAnsi="Arial" w:cs="Arial"/>
          <w:sz w:val="22"/>
          <w:szCs w:val="22"/>
        </w:rPr>
      </w:pPr>
      <w:r>
        <w:rPr>
          <w:rFonts w:ascii="Arial" w:hAnsi="Arial"/>
          <w:sz w:val="22"/>
          <w:szCs w:val="22"/>
        </w:rPr>
        <w:t xml:space="preserve">The owner-managed group of companies employs approximately 560 workers in its three locations of Laubach, Hilchenbach and </w:t>
      </w:r>
      <w:proofErr w:type="spellStart"/>
      <w:r>
        <w:rPr>
          <w:rFonts w:ascii="Arial" w:hAnsi="Arial"/>
          <w:sz w:val="22"/>
          <w:szCs w:val="22"/>
        </w:rPr>
        <w:t>Rankweil</w:t>
      </w:r>
      <w:proofErr w:type="spellEnd"/>
      <w:r>
        <w:rPr>
          <w:rFonts w:ascii="Arial" w:hAnsi="Arial"/>
          <w:sz w:val="22"/>
          <w:szCs w:val="22"/>
        </w:rPr>
        <w:t>/Austria, and is represented in over 50 countries by service and sales organisations. With customers from the mechanical engineering sector, as well as the automobile, aviation and agricultural industries, the ROEMHELD Group generates an annual turnover of more than 100 million Euro.</w:t>
      </w:r>
    </w:p>
    <w:p w14:paraId="6BC172CC" w14:textId="77777777" w:rsidR="00757BD6" w:rsidRDefault="00757BD6" w:rsidP="0075465C">
      <w:pPr>
        <w:spacing w:before="120" w:after="120"/>
        <w:outlineLvl w:val="0"/>
        <w:rPr>
          <w:rFonts w:ascii="Arial" w:hAnsi="Arial" w:cs="Arial"/>
          <w:b/>
          <w:sz w:val="22"/>
          <w:szCs w:val="22"/>
        </w:rPr>
      </w:pPr>
    </w:p>
    <w:p w14:paraId="69B41141" w14:textId="77777777" w:rsidR="00757BD6" w:rsidRDefault="00757BD6" w:rsidP="0075465C">
      <w:pPr>
        <w:spacing w:before="120" w:after="120"/>
        <w:outlineLvl w:val="0"/>
        <w:rPr>
          <w:rFonts w:ascii="Arial" w:hAnsi="Arial" w:cs="Arial"/>
          <w:b/>
          <w:sz w:val="22"/>
          <w:szCs w:val="22"/>
        </w:rPr>
      </w:pPr>
    </w:p>
    <w:p w14:paraId="02BFC184" w14:textId="0C9C85B0" w:rsidR="00D6347C" w:rsidRDefault="00D6347C" w:rsidP="0075465C">
      <w:pPr>
        <w:spacing w:before="120" w:after="120"/>
        <w:outlineLvl w:val="0"/>
        <w:rPr>
          <w:rFonts w:ascii="Arial" w:hAnsi="Arial" w:cs="Arial"/>
          <w:sz w:val="22"/>
          <w:szCs w:val="22"/>
        </w:rPr>
      </w:pPr>
      <w:r>
        <w:rPr>
          <w:rFonts w:ascii="Arial" w:hAnsi="Arial"/>
          <w:b/>
          <w:sz w:val="22"/>
          <w:szCs w:val="22"/>
        </w:rPr>
        <w:t xml:space="preserve">Photo: </w:t>
      </w:r>
    </w:p>
    <w:p w14:paraId="116FA804" w14:textId="77777777" w:rsidR="00D6347C" w:rsidRDefault="00D6347C" w:rsidP="00D6347C">
      <w:pPr>
        <w:spacing w:after="120" w:line="360" w:lineRule="auto"/>
        <w:rPr>
          <w:rFonts w:ascii="Arial" w:hAnsi="Arial" w:cs="Arial"/>
          <w:color w:val="FF0000"/>
          <w:sz w:val="22"/>
          <w:szCs w:val="22"/>
        </w:rPr>
      </w:pPr>
      <w:r>
        <w:rPr>
          <w:rFonts w:ascii="Arial" w:hAnsi="Arial"/>
          <w:noProof/>
          <w:color w:val="FF0000"/>
          <w:sz w:val="22"/>
          <w:szCs w:val="22"/>
          <w:lang w:val="de-DE"/>
        </w:rPr>
        <w:drawing>
          <wp:inline distT="0" distB="0" distL="0" distR="0" wp14:anchorId="63449180" wp14:editId="588EC838">
            <wp:extent cx="5346841" cy="3564378"/>
            <wp:effectExtent l="25400" t="25400" r="12700" b="17145"/>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EC_Keilspanner.png"/>
                    <pic:cNvPicPr/>
                  </pic:nvPicPr>
                  <pic:blipFill>
                    <a:blip r:embed="rId12" cstate="email">
                      <a:extLst>
                        <a:ext uri="{28A0092B-C50C-407E-A947-70E740481C1C}">
                          <a14:useLocalDpi xmlns:a14="http://schemas.microsoft.com/office/drawing/2010/main"/>
                        </a:ext>
                      </a:extLst>
                    </a:blip>
                    <a:stretch>
                      <a:fillRect/>
                    </a:stretch>
                  </pic:blipFill>
                  <pic:spPr>
                    <a:xfrm>
                      <a:off x="0" y="0"/>
                      <a:ext cx="5347221" cy="3564631"/>
                    </a:xfrm>
                    <a:prstGeom prst="rect">
                      <a:avLst/>
                    </a:prstGeom>
                    <a:ln>
                      <a:solidFill>
                        <a:srgbClr val="4F81BD"/>
                      </a:solidFill>
                    </a:ln>
                  </pic:spPr>
                </pic:pic>
              </a:graphicData>
            </a:graphic>
          </wp:inline>
        </w:drawing>
      </w:r>
    </w:p>
    <w:p w14:paraId="038D6ABD" w14:textId="77777777" w:rsidR="00D6347C" w:rsidRDefault="00D6347C" w:rsidP="00D6347C">
      <w:pPr>
        <w:spacing w:after="120" w:line="360" w:lineRule="auto"/>
        <w:rPr>
          <w:rFonts w:ascii="Arial" w:hAnsi="Arial" w:cs="Arial"/>
          <w:sz w:val="22"/>
          <w:szCs w:val="22"/>
        </w:rPr>
      </w:pPr>
      <w:r>
        <w:rPr>
          <w:rFonts w:ascii="Arial" w:hAnsi="Arial"/>
          <w:sz w:val="22"/>
          <w:szCs w:val="22"/>
        </w:rPr>
        <w:t>The new programmable electromechanical wedge clamp for oil-free die clamping (photo: ROEMHELD).</w:t>
      </w:r>
    </w:p>
    <w:p w14:paraId="642D4BBC" w14:textId="259DB0D1" w:rsidR="00F62AF0" w:rsidRDefault="00D6347C" w:rsidP="00D6347C">
      <w:pPr>
        <w:spacing w:before="120" w:after="120"/>
        <w:rPr>
          <w:rFonts w:ascii="Arial" w:hAnsi="Arial"/>
          <w:b/>
          <w:bCs/>
          <w:sz w:val="22"/>
          <w:szCs w:val="22"/>
        </w:rPr>
      </w:pPr>
      <w:r>
        <w:rPr>
          <w:rFonts w:ascii="Arial" w:hAnsi="Arial"/>
          <w:b/>
          <w:bCs/>
          <w:sz w:val="22"/>
          <w:szCs w:val="22"/>
        </w:rPr>
        <w:t xml:space="preserve">The JPG images in print resolution and the text of the press release as a Word document with captions can be downloaded from the page </w:t>
      </w:r>
      <w:hyperlink r:id="rId13" w:anchor="PI_245" w:history="1">
        <w:r w:rsidR="00F62AF0" w:rsidRPr="006C1939">
          <w:rPr>
            <w:rStyle w:val="Hyperlink"/>
            <w:rFonts w:ascii="Arial" w:hAnsi="Arial"/>
            <w:b/>
            <w:bCs/>
            <w:sz w:val="22"/>
            <w:szCs w:val="22"/>
          </w:rPr>
          <w:t>https://www.auchkomm.com/aktuellepressetexte#PI_245</w:t>
        </w:r>
      </w:hyperlink>
      <w:r w:rsidR="00F62AF0">
        <w:rPr>
          <w:rFonts w:ascii="Arial" w:hAnsi="Arial"/>
          <w:b/>
          <w:bCs/>
          <w:sz w:val="22"/>
          <w:szCs w:val="22"/>
        </w:rPr>
        <w:t>.</w:t>
      </w:r>
    </w:p>
    <w:p w14:paraId="526AEEDC" w14:textId="77777777" w:rsidR="00F62AF0" w:rsidRDefault="00F62AF0" w:rsidP="00D6347C">
      <w:pPr>
        <w:spacing w:before="120" w:after="120"/>
        <w:rPr>
          <w:rFonts w:ascii="Arial" w:hAnsi="Arial"/>
          <w:b/>
          <w:bCs/>
          <w:sz w:val="22"/>
          <w:szCs w:val="22"/>
        </w:rPr>
      </w:pPr>
    </w:p>
    <w:p w14:paraId="762DD393" w14:textId="3E44A879" w:rsidR="00D6347C" w:rsidRPr="000E3BDB" w:rsidRDefault="00D6347C" w:rsidP="00F62AF0">
      <w:pPr>
        <w:spacing w:before="120" w:after="120"/>
        <w:rPr>
          <w:rFonts w:ascii="Arial" w:hAnsi="Arial" w:cs="Arial"/>
          <w:b/>
          <w:bCs/>
          <w:sz w:val="22"/>
          <w:szCs w:val="22"/>
          <w:lang w:val="de-DE"/>
        </w:rPr>
      </w:pPr>
      <w:proofErr w:type="spellStart"/>
      <w:r w:rsidRPr="000E3BDB">
        <w:rPr>
          <w:rFonts w:ascii="Arial" w:hAnsi="Arial"/>
          <w:b/>
          <w:bCs/>
          <w:sz w:val="22"/>
          <w:szCs w:val="22"/>
          <w:lang w:val="de-DE"/>
        </w:rPr>
        <w:t>Copies</w:t>
      </w:r>
      <w:proofErr w:type="spellEnd"/>
      <w:r w:rsidRPr="000E3BDB">
        <w:rPr>
          <w:rFonts w:ascii="Arial" w:hAnsi="Arial"/>
          <w:b/>
          <w:bCs/>
          <w:sz w:val="22"/>
          <w:szCs w:val="22"/>
          <w:lang w:val="de-DE"/>
        </w:rPr>
        <w:t xml:space="preserve"> </w:t>
      </w:r>
      <w:proofErr w:type="spellStart"/>
      <w:r w:rsidRPr="000E3BDB">
        <w:rPr>
          <w:rFonts w:ascii="Arial" w:hAnsi="Arial"/>
          <w:b/>
          <w:bCs/>
          <w:sz w:val="22"/>
          <w:szCs w:val="22"/>
          <w:lang w:val="de-DE"/>
        </w:rPr>
        <w:t>are</w:t>
      </w:r>
      <w:proofErr w:type="spellEnd"/>
      <w:r w:rsidRPr="000E3BDB">
        <w:rPr>
          <w:rFonts w:ascii="Arial" w:hAnsi="Arial"/>
          <w:b/>
          <w:bCs/>
          <w:sz w:val="22"/>
          <w:szCs w:val="22"/>
          <w:lang w:val="de-DE"/>
        </w:rPr>
        <w:t xml:space="preserve"> </w:t>
      </w:r>
      <w:proofErr w:type="spellStart"/>
      <w:r w:rsidRPr="000E3BDB">
        <w:rPr>
          <w:rFonts w:ascii="Arial" w:hAnsi="Arial"/>
          <w:b/>
          <w:bCs/>
          <w:sz w:val="22"/>
          <w:szCs w:val="22"/>
          <w:lang w:val="de-DE"/>
        </w:rPr>
        <w:t>requested</w:t>
      </w:r>
      <w:proofErr w:type="spellEnd"/>
      <w:r w:rsidRPr="000E3BDB">
        <w:rPr>
          <w:rFonts w:ascii="Arial" w:hAnsi="Arial"/>
          <w:b/>
          <w:bCs/>
          <w:sz w:val="22"/>
          <w:szCs w:val="22"/>
          <w:lang w:val="de-DE"/>
        </w:rPr>
        <w:t>:</w:t>
      </w:r>
    </w:p>
    <w:p w14:paraId="7594D065" w14:textId="7B960450" w:rsidR="001D4A44" w:rsidRPr="000E3BDB" w:rsidRDefault="00D6347C" w:rsidP="00757BD6">
      <w:pPr>
        <w:rPr>
          <w:rFonts w:ascii="Arial" w:hAnsi="Arial" w:cs="Arial"/>
          <w:sz w:val="22"/>
          <w:szCs w:val="22"/>
          <w:lang w:val="de-DE"/>
        </w:rPr>
      </w:pPr>
      <w:r w:rsidRPr="000E3BDB">
        <w:rPr>
          <w:rFonts w:ascii="Arial" w:hAnsi="Arial"/>
          <w:sz w:val="22"/>
          <w:szCs w:val="22"/>
          <w:lang w:val="de-DE"/>
        </w:rPr>
        <w:t xml:space="preserve">auchkomm Unternehmenskommunikation, F. Stephan Auch, Gleißbühlstraße 16, </w:t>
      </w:r>
      <w:r w:rsidRPr="000E3BDB">
        <w:rPr>
          <w:rFonts w:ascii="Arial" w:hAnsi="Arial"/>
          <w:sz w:val="22"/>
          <w:szCs w:val="22"/>
          <w:lang w:val="de-DE"/>
        </w:rPr>
        <w:br/>
        <w:t xml:space="preserve">90402 </w:t>
      </w:r>
      <w:proofErr w:type="spellStart"/>
      <w:r w:rsidRPr="000E3BDB">
        <w:rPr>
          <w:rFonts w:ascii="Arial" w:hAnsi="Arial"/>
          <w:sz w:val="22"/>
          <w:szCs w:val="22"/>
          <w:lang w:val="de-DE"/>
        </w:rPr>
        <w:t>Nuremberg</w:t>
      </w:r>
      <w:proofErr w:type="spellEnd"/>
      <w:r w:rsidRPr="000E3BDB">
        <w:rPr>
          <w:rFonts w:ascii="Arial" w:hAnsi="Arial"/>
          <w:sz w:val="22"/>
          <w:szCs w:val="22"/>
          <w:lang w:val="de-DE"/>
        </w:rPr>
        <w:t xml:space="preserve">, </w:t>
      </w:r>
      <w:proofErr w:type="spellStart"/>
      <w:r w:rsidRPr="000E3BDB">
        <w:rPr>
          <w:rFonts w:ascii="Arial" w:hAnsi="Arial"/>
          <w:sz w:val="22"/>
          <w:szCs w:val="22"/>
          <w:lang w:val="de-DE"/>
        </w:rPr>
        <w:t>E-mail</w:t>
      </w:r>
      <w:proofErr w:type="spellEnd"/>
      <w:r w:rsidRPr="000E3BDB">
        <w:rPr>
          <w:rFonts w:ascii="Arial" w:hAnsi="Arial"/>
          <w:sz w:val="22"/>
          <w:szCs w:val="22"/>
          <w:lang w:val="de-DE"/>
        </w:rPr>
        <w:t xml:space="preserve">: </w:t>
      </w:r>
      <w:hyperlink r:id="rId14" w:history="1">
        <w:r w:rsidRPr="000E3BDB">
          <w:rPr>
            <w:rStyle w:val="Hyperlink0"/>
            <w:rFonts w:ascii="Arial" w:hAnsi="Arial"/>
            <w:sz w:val="22"/>
            <w:szCs w:val="22"/>
            <w:lang w:val="de-DE"/>
          </w:rPr>
          <w:t>fsa@auchkomm.de</w:t>
        </w:r>
      </w:hyperlink>
      <w:r w:rsidRPr="000E3BDB">
        <w:rPr>
          <w:rFonts w:ascii="Arial" w:hAnsi="Arial"/>
          <w:sz w:val="22"/>
          <w:szCs w:val="22"/>
          <w:lang w:val="de-DE"/>
        </w:rPr>
        <w:t xml:space="preserve">, </w:t>
      </w:r>
      <w:hyperlink r:id="rId15" w:history="1">
        <w:r w:rsidRPr="000E3BDB">
          <w:rPr>
            <w:rStyle w:val="Hyperlink0"/>
            <w:rFonts w:ascii="Arial" w:hAnsi="Arial"/>
            <w:sz w:val="22"/>
            <w:szCs w:val="22"/>
            <w:lang w:val="de-DE"/>
          </w:rPr>
          <w:t>www.auchkomm.de</w:t>
        </w:r>
      </w:hyperlink>
      <w:r w:rsidRPr="000E3BDB">
        <w:rPr>
          <w:rFonts w:ascii="Arial" w:hAnsi="Arial"/>
          <w:sz w:val="22"/>
          <w:szCs w:val="22"/>
          <w:lang w:val="de-DE"/>
        </w:rPr>
        <w:t>.</w:t>
      </w:r>
    </w:p>
    <w:sectPr w:rsidR="001D4A44" w:rsidRPr="000E3BDB" w:rsidSect="00536BFF">
      <w:headerReference w:type="even" r:id="rId16"/>
      <w:headerReference w:type="default" r:id="rId17"/>
      <w:footerReference w:type="even" r:id="rId18"/>
      <w:footerReference w:type="default" r:id="rId19"/>
      <w:headerReference w:type="first" r:id="rId20"/>
      <w:footerReference w:type="first" r:id="rId21"/>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5F76DD" w14:textId="77777777" w:rsidR="001E4013" w:rsidRDefault="001E4013">
      <w:r>
        <w:separator/>
      </w:r>
    </w:p>
  </w:endnote>
  <w:endnote w:type="continuationSeparator" w:id="0">
    <w:p w14:paraId="7FB511AB" w14:textId="77777777" w:rsidR="001E4013" w:rsidRDefault="001E4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78B98" w14:textId="77777777" w:rsidR="00F62AF0" w:rsidRDefault="00F62AF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F984" w14:textId="334CB2F7" w:rsidR="00B462C4" w:rsidRDefault="00B462C4">
    <w:pPr>
      <w:pStyle w:val="Fuzeile"/>
      <w:rPr>
        <w:rFonts w:ascii="Arial" w:hAnsi="Arial" w:cs="Arial"/>
        <w:sz w:val="20"/>
      </w:rP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2B4EF" w14:textId="6FC9179A" w:rsidR="00B462C4" w:rsidRDefault="00B462C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7FCC2C" w14:textId="77777777" w:rsidR="001E4013" w:rsidRDefault="001E4013">
      <w:r>
        <w:separator/>
      </w:r>
    </w:p>
  </w:footnote>
  <w:footnote w:type="continuationSeparator" w:id="0">
    <w:p w14:paraId="71BC0066" w14:textId="77777777" w:rsidR="001E4013" w:rsidRDefault="001E40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F39D0" w14:textId="77777777" w:rsidR="00F62AF0" w:rsidRDefault="00F62AF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6EF07" w14:textId="109B57D9" w:rsidR="00B462C4" w:rsidRPr="000E3BDB" w:rsidRDefault="00B462C4"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de-DE"/>
      </w:rPr>
    </w:pPr>
    <w:r w:rsidRPr="000E3BDB">
      <w:rPr>
        <w:rFonts w:ascii="Arial" w:hAnsi="Arial"/>
        <w:b/>
        <w:sz w:val="16"/>
        <w:szCs w:val="16"/>
        <w:lang w:val="de-DE"/>
      </w:rPr>
      <w:t>Hilma-Römheld GmbH, PO Box 12 20, 57260 Hilchenbach, Germany</w:t>
    </w:r>
  </w:p>
  <w:p w14:paraId="754C8FB8" w14:textId="7A48595F" w:rsidR="00B462C4" w:rsidRDefault="00B462C4" w:rsidP="00961BE9">
    <w:pPr>
      <w:tabs>
        <w:tab w:val="left" w:pos="540"/>
        <w:tab w:val="left" w:pos="900"/>
        <w:tab w:val="left" w:pos="3780"/>
        <w:tab w:val="left" w:pos="4140"/>
        <w:tab w:val="right" w:pos="9072"/>
      </w:tabs>
      <w:spacing w:before="60" w:after="200"/>
      <w:ind w:right="-340"/>
      <w:rPr>
        <w:rFonts w:ascii="Arial" w:hAnsi="Arial"/>
      </w:rPr>
    </w:pPr>
    <w:r>
      <w:rPr>
        <w:noProof/>
        <w:lang w:val="de-DE"/>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42700A"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NReCxMC&#10;AAApBAAADgAAAAAAAAAAAAAAAAAuAgAAZHJzL2Uyb0RvYy54bWxQSwECLQAUAAYACAAAACEA7s9L&#10;RdkAAAAMAQAADwAAAAAAAAAAAAAAAABtBAAAZHJzL2Rvd25yZXYueG1sUEsFBgAAAAAEAAQA8wAA&#10;AHMFAAAAAA==&#10;">
              <w10:wrap type="tight" anchorx="page" anchory="page"/>
            </v:line>
          </w:pict>
        </mc:Fallback>
      </mc:AlternateContent>
    </w:r>
    <w:r>
      <w:rPr>
        <w:rFonts w:ascii="Arial" w:hAnsi="Arial"/>
        <w:sz w:val="16"/>
        <w:szCs w:val="16"/>
      </w:rPr>
      <w:t>Page</w:t>
    </w:r>
    <w:r>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601946">
      <w:rPr>
        <w:rFonts w:ascii="Arial" w:hAnsi="Arial"/>
        <w:noProof/>
        <w:sz w:val="16"/>
        <w:szCs w:val="16"/>
      </w:rPr>
      <w:t>2</w:t>
    </w:r>
    <w:r w:rsidRPr="00536BFF">
      <w:rPr>
        <w:rFonts w:ascii="Arial" w:hAnsi="Arial"/>
        <w:sz w:val="16"/>
        <w:szCs w:val="16"/>
      </w:rPr>
      <w:fldChar w:fldCharType="end"/>
    </w:r>
    <w:r w:rsidR="00F62AF0">
      <w:rPr>
        <w:rFonts w:ascii="Arial" w:hAnsi="Arial"/>
        <w:sz w:val="16"/>
        <w:szCs w:val="16"/>
      </w:rPr>
      <w:tab/>
      <w:t>of press release 10</w:t>
    </w:r>
    <w:r>
      <w:rPr>
        <w:rFonts w:ascii="Arial" w:hAnsi="Arial"/>
        <w:sz w:val="16"/>
        <w:szCs w:val="16"/>
      </w:rPr>
      <w:t>/201</w:t>
    </w:r>
    <w:r w:rsidR="00F62AF0">
      <w:rPr>
        <w:rFonts w:ascii="Arial" w:hAnsi="Arial"/>
        <w:sz w:val="16"/>
        <w:szCs w:val="16"/>
      </w:rPr>
      <w:t>8</w:t>
    </w:r>
  </w:p>
  <w:p w14:paraId="15327E2E" w14:textId="77777777" w:rsidR="00B462C4" w:rsidRPr="00536BFF" w:rsidRDefault="00B462C4" w:rsidP="00536BFF">
    <w:pPr>
      <w:tabs>
        <w:tab w:val="left" w:pos="720"/>
        <w:tab w:val="left" w:pos="1080"/>
        <w:tab w:val="left" w:pos="2880"/>
        <w:tab w:val="right" w:pos="9072"/>
      </w:tabs>
      <w:spacing w:before="60" w:after="200"/>
      <w:ind w:right="-340"/>
      <w:rPr>
        <w:rFonts w:ascii="Arial" w:hAnsi="Arial"/>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2DD27" w14:textId="2FA53403" w:rsidR="00B462C4" w:rsidRDefault="00B462C4" w:rsidP="00536BFF">
    <w:pPr>
      <w:pStyle w:val="Kopfzeile"/>
      <w:tabs>
        <w:tab w:val="clear" w:pos="4536"/>
        <w:tab w:val="clear" w:pos="9072"/>
        <w:tab w:val="left" w:pos="3750"/>
      </w:tabs>
    </w:pPr>
  </w:p>
  <w:p w14:paraId="1B0B1BAE" w14:textId="77777777" w:rsidR="00B462C4" w:rsidRDefault="00B462C4" w:rsidP="00536BFF">
    <w:pPr>
      <w:pStyle w:val="Kopfzeile"/>
    </w:pPr>
  </w:p>
  <w:p w14:paraId="14319517" w14:textId="77777777" w:rsidR="00B462C4" w:rsidRDefault="00B462C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4"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activeWritingStyle w:appName="MSWord" w:lang="it-IT" w:vendorID="64" w:dllVersion="6" w:nlCheck="1" w:checkStyle="0"/>
  <w:activeWritingStyle w:appName="MSWord" w:lang="de-DE" w:vendorID="64" w:dllVersion="6" w:nlCheck="1" w:checkStyle="1"/>
  <w:activeWritingStyle w:appName="MSWord" w:lang="it-IT" w:vendorID="64" w:dllVersion="0" w:nlCheck="1" w:checkStyle="0"/>
  <w:activeWritingStyle w:appName="MSWord" w:lang="de-DE" w:vendorID="64" w:dllVersion="4096" w:nlCheck="1" w:checkStyle="0"/>
  <w:activeWritingStyle w:appName="MSWord" w:lang="it-IT" w:vendorID="64" w:dllVersion="4096" w:nlCheck="1" w:checkStyle="0"/>
  <w:activeWritingStyle w:appName="MSWord" w:lang="en-GB" w:vendorID="64" w:dllVersion="4096"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13AF"/>
    <w:rsid w:val="00001668"/>
    <w:rsid w:val="00005D5F"/>
    <w:rsid w:val="00010437"/>
    <w:rsid w:val="00012D35"/>
    <w:rsid w:val="00012F2C"/>
    <w:rsid w:val="000178EF"/>
    <w:rsid w:val="00023A5C"/>
    <w:rsid w:val="000305BA"/>
    <w:rsid w:val="00037A19"/>
    <w:rsid w:val="00040CB3"/>
    <w:rsid w:val="00040D14"/>
    <w:rsid w:val="0005067E"/>
    <w:rsid w:val="000508CC"/>
    <w:rsid w:val="000527DC"/>
    <w:rsid w:val="000535B1"/>
    <w:rsid w:val="00056AA5"/>
    <w:rsid w:val="0006720C"/>
    <w:rsid w:val="000703AB"/>
    <w:rsid w:val="00085876"/>
    <w:rsid w:val="0009395C"/>
    <w:rsid w:val="0009400C"/>
    <w:rsid w:val="000951D4"/>
    <w:rsid w:val="00097B63"/>
    <w:rsid w:val="000A0C49"/>
    <w:rsid w:val="000A0FAC"/>
    <w:rsid w:val="000A145B"/>
    <w:rsid w:val="000A207D"/>
    <w:rsid w:val="000A212C"/>
    <w:rsid w:val="000A33E3"/>
    <w:rsid w:val="000A5AC6"/>
    <w:rsid w:val="000A6EFC"/>
    <w:rsid w:val="000C37D0"/>
    <w:rsid w:val="000C3F97"/>
    <w:rsid w:val="000C5FDC"/>
    <w:rsid w:val="000C6D58"/>
    <w:rsid w:val="000D0634"/>
    <w:rsid w:val="000D1177"/>
    <w:rsid w:val="000E0635"/>
    <w:rsid w:val="000E08E0"/>
    <w:rsid w:val="000E1B07"/>
    <w:rsid w:val="000E3316"/>
    <w:rsid w:val="000E3BDB"/>
    <w:rsid w:val="000E4CFD"/>
    <w:rsid w:val="000E65A1"/>
    <w:rsid w:val="000F5992"/>
    <w:rsid w:val="00100745"/>
    <w:rsid w:val="00102B5B"/>
    <w:rsid w:val="00106BC7"/>
    <w:rsid w:val="00114E89"/>
    <w:rsid w:val="0012166B"/>
    <w:rsid w:val="001242FA"/>
    <w:rsid w:val="001272AC"/>
    <w:rsid w:val="00130E98"/>
    <w:rsid w:val="0013315C"/>
    <w:rsid w:val="00140B93"/>
    <w:rsid w:val="00143CF0"/>
    <w:rsid w:val="00147015"/>
    <w:rsid w:val="001520CD"/>
    <w:rsid w:val="001540DD"/>
    <w:rsid w:val="00163598"/>
    <w:rsid w:val="00170F60"/>
    <w:rsid w:val="00171A77"/>
    <w:rsid w:val="00174BCD"/>
    <w:rsid w:val="00175EAD"/>
    <w:rsid w:val="00176347"/>
    <w:rsid w:val="00180741"/>
    <w:rsid w:val="00181CDB"/>
    <w:rsid w:val="001873B3"/>
    <w:rsid w:val="00192C07"/>
    <w:rsid w:val="0019517E"/>
    <w:rsid w:val="00195366"/>
    <w:rsid w:val="001A2DF4"/>
    <w:rsid w:val="001A44BA"/>
    <w:rsid w:val="001A597E"/>
    <w:rsid w:val="001A697B"/>
    <w:rsid w:val="001A6F86"/>
    <w:rsid w:val="001A7CDF"/>
    <w:rsid w:val="001B1D65"/>
    <w:rsid w:val="001B35C6"/>
    <w:rsid w:val="001B3F08"/>
    <w:rsid w:val="001B74F8"/>
    <w:rsid w:val="001C35CD"/>
    <w:rsid w:val="001C78D4"/>
    <w:rsid w:val="001D2B14"/>
    <w:rsid w:val="001D4A44"/>
    <w:rsid w:val="001D7F67"/>
    <w:rsid w:val="001E0861"/>
    <w:rsid w:val="001E09D0"/>
    <w:rsid w:val="001E288F"/>
    <w:rsid w:val="001E3D5F"/>
    <w:rsid w:val="001E4013"/>
    <w:rsid w:val="001E6D40"/>
    <w:rsid w:val="001F3D6A"/>
    <w:rsid w:val="00201868"/>
    <w:rsid w:val="00204CD2"/>
    <w:rsid w:val="00204FB1"/>
    <w:rsid w:val="0021197D"/>
    <w:rsid w:val="00214982"/>
    <w:rsid w:val="00214B54"/>
    <w:rsid w:val="00216AC8"/>
    <w:rsid w:val="002170A7"/>
    <w:rsid w:val="002213A4"/>
    <w:rsid w:val="002248C9"/>
    <w:rsid w:val="00226272"/>
    <w:rsid w:val="00231647"/>
    <w:rsid w:val="00233342"/>
    <w:rsid w:val="0023729D"/>
    <w:rsid w:val="00237BB7"/>
    <w:rsid w:val="00242567"/>
    <w:rsid w:val="002428CA"/>
    <w:rsid w:val="00242C4F"/>
    <w:rsid w:val="0024393D"/>
    <w:rsid w:val="002552B5"/>
    <w:rsid w:val="00260D5C"/>
    <w:rsid w:val="00266808"/>
    <w:rsid w:val="00266F67"/>
    <w:rsid w:val="002673B3"/>
    <w:rsid w:val="00276995"/>
    <w:rsid w:val="00277B58"/>
    <w:rsid w:val="00280900"/>
    <w:rsid w:val="00281252"/>
    <w:rsid w:val="002823C7"/>
    <w:rsid w:val="002868E1"/>
    <w:rsid w:val="00291872"/>
    <w:rsid w:val="002923E8"/>
    <w:rsid w:val="002A0032"/>
    <w:rsid w:val="002A00F8"/>
    <w:rsid w:val="002A0AA0"/>
    <w:rsid w:val="002A3B30"/>
    <w:rsid w:val="002A669A"/>
    <w:rsid w:val="002B04B4"/>
    <w:rsid w:val="002B207C"/>
    <w:rsid w:val="002B3888"/>
    <w:rsid w:val="002C67AF"/>
    <w:rsid w:val="002D0865"/>
    <w:rsid w:val="002D296E"/>
    <w:rsid w:val="002D537C"/>
    <w:rsid w:val="002D5E79"/>
    <w:rsid w:val="002D78DF"/>
    <w:rsid w:val="002E18EE"/>
    <w:rsid w:val="002E27A7"/>
    <w:rsid w:val="002F7E43"/>
    <w:rsid w:val="00305687"/>
    <w:rsid w:val="00305781"/>
    <w:rsid w:val="00310017"/>
    <w:rsid w:val="00310A0A"/>
    <w:rsid w:val="00310AC4"/>
    <w:rsid w:val="00313D19"/>
    <w:rsid w:val="0031476E"/>
    <w:rsid w:val="003147DA"/>
    <w:rsid w:val="00314979"/>
    <w:rsid w:val="00314EE8"/>
    <w:rsid w:val="00331DB0"/>
    <w:rsid w:val="00344383"/>
    <w:rsid w:val="003477BB"/>
    <w:rsid w:val="00351500"/>
    <w:rsid w:val="003517D1"/>
    <w:rsid w:val="00355C12"/>
    <w:rsid w:val="003576BF"/>
    <w:rsid w:val="003658DB"/>
    <w:rsid w:val="00372843"/>
    <w:rsid w:val="0037482A"/>
    <w:rsid w:val="003772E3"/>
    <w:rsid w:val="003804EE"/>
    <w:rsid w:val="003832B6"/>
    <w:rsid w:val="0038350D"/>
    <w:rsid w:val="0038421F"/>
    <w:rsid w:val="00386931"/>
    <w:rsid w:val="00387C1D"/>
    <w:rsid w:val="003923A4"/>
    <w:rsid w:val="00392D50"/>
    <w:rsid w:val="00394993"/>
    <w:rsid w:val="003A05F1"/>
    <w:rsid w:val="003A1193"/>
    <w:rsid w:val="003A1B1F"/>
    <w:rsid w:val="003A2240"/>
    <w:rsid w:val="003B1660"/>
    <w:rsid w:val="003B2BCD"/>
    <w:rsid w:val="003B7016"/>
    <w:rsid w:val="003C02A8"/>
    <w:rsid w:val="003C2DBA"/>
    <w:rsid w:val="003C30C2"/>
    <w:rsid w:val="003C5AD0"/>
    <w:rsid w:val="003D08BC"/>
    <w:rsid w:val="003D2C12"/>
    <w:rsid w:val="003E1C59"/>
    <w:rsid w:val="003E4447"/>
    <w:rsid w:val="003F0EC6"/>
    <w:rsid w:val="003F5AE9"/>
    <w:rsid w:val="003F5BF3"/>
    <w:rsid w:val="003F604A"/>
    <w:rsid w:val="004007EE"/>
    <w:rsid w:val="00400F4C"/>
    <w:rsid w:val="0040341C"/>
    <w:rsid w:val="00404B58"/>
    <w:rsid w:val="00404B9D"/>
    <w:rsid w:val="00405CD7"/>
    <w:rsid w:val="00413D00"/>
    <w:rsid w:val="00414074"/>
    <w:rsid w:val="00420C42"/>
    <w:rsid w:val="00426446"/>
    <w:rsid w:val="004268A4"/>
    <w:rsid w:val="00427FEF"/>
    <w:rsid w:val="004327E7"/>
    <w:rsid w:val="00432E5D"/>
    <w:rsid w:val="00433C7F"/>
    <w:rsid w:val="00436C7C"/>
    <w:rsid w:val="00452003"/>
    <w:rsid w:val="00457F83"/>
    <w:rsid w:val="00461402"/>
    <w:rsid w:val="00474565"/>
    <w:rsid w:val="0047510A"/>
    <w:rsid w:val="00477C0A"/>
    <w:rsid w:val="00484862"/>
    <w:rsid w:val="00485749"/>
    <w:rsid w:val="00491EE6"/>
    <w:rsid w:val="00495E83"/>
    <w:rsid w:val="004A27C8"/>
    <w:rsid w:val="004A2D19"/>
    <w:rsid w:val="004B56A1"/>
    <w:rsid w:val="004C1284"/>
    <w:rsid w:val="004D7072"/>
    <w:rsid w:val="004D7DE0"/>
    <w:rsid w:val="004E30AE"/>
    <w:rsid w:val="004E57DE"/>
    <w:rsid w:val="004F0E8C"/>
    <w:rsid w:val="004F3A78"/>
    <w:rsid w:val="00500242"/>
    <w:rsid w:val="00507F8C"/>
    <w:rsid w:val="0051233E"/>
    <w:rsid w:val="00536BFF"/>
    <w:rsid w:val="00537102"/>
    <w:rsid w:val="00541B4E"/>
    <w:rsid w:val="00546618"/>
    <w:rsid w:val="00550091"/>
    <w:rsid w:val="0055491B"/>
    <w:rsid w:val="00555213"/>
    <w:rsid w:val="005604D8"/>
    <w:rsid w:val="00563A5C"/>
    <w:rsid w:val="005728D0"/>
    <w:rsid w:val="005749F0"/>
    <w:rsid w:val="00574BC3"/>
    <w:rsid w:val="0057651E"/>
    <w:rsid w:val="005910FD"/>
    <w:rsid w:val="0059303C"/>
    <w:rsid w:val="00594432"/>
    <w:rsid w:val="005A2604"/>
    <w:rsid w:val="005A5B4E"/>
    <w:rsid w:val="005A6390"/>
    <w:rsid w:val="005B3835"/>
    <w:rsid w:val="005B53D0"/>
    <w:rsid w:val="005B5913"/>
    <w:rsid w:val="005B7900"/>
    <w:rsid w:val="005C02F6"/>
    <w:rsid w:val="005C47F8"/>
    <w:rsid w:val="005C4E9C"/>
    <w:rsid w:val="005D19E3"/>
    <w:rsid w:val="005D1D7B"/>
    <w:rsid w:val="005D35BF"/>
    <w:rsid w:val="005D3FB8"/>
    <w:rsid w:val="005D68EC"/>
    <w:rsid w:val="005E11F1"/>
    <w:rsid w:val="005E1435"/>
    <w:rsid w:val="005E2BAC"/>
    <w:rsid w:val="005E396D"/>
    <w:rsid w:val="005E4874"/>
    <w:rsid w:val="005E67EA"/>
    <w:rsid w:val="005F0154"/>
    <w:rsid w:val="005F239A"/>
    <w:rsid w:val="005F28FA"/>
    <w:rsid w:val="00601538"/>
    <w:rsid w:val="00601946"/>
    <w:rsid w:val="0060265A"/>
    <w:rsid w:val="006062FC"/>
    <w:rsid w:val="00607C12"/>
    <w:rsid w:val="00607D76"/>
    <w:rsid w:val="00610DCA"/>
    <w:rsid w:val="00614D1C"/>
    <w:rsid w:val="00623C09"/>
    <w:rsid w:val="00623E28"/>
    <w:rsid w:val="0062611D"/>
    <w:rsid w:val="00627E1E"/>
    <w:rsid w:val="00634805"/>
    <w:rsid w:val="006452E8"/>
    <w:rsid w:val="00657990"/>
    <w:rsid w:val="00657E41"/>
    <w:rsid w:val="00660293"/>
    <w:rsid w:val="00660DE8"/>
    <w:rsid w:val="00663550"/>
    <w:rsid w:val="00672FF8"/>
    <w:rsid w:val="00674160"/>
    <w:rsid w:val="00677D34"/>
    <w:rsid w:val="00680827"/>
    <w:rsid w:val="006823EB"/>
    <w:rsid w:val="00691089"/>
    <w:rsid w:val="006954FA"/>
    <w:rsid w:val="006B35B5"/>
    <w:rsid w:val="006B6DD5"/>
    <w:rsid w:val="006B7473"/>
    <w:rsid w:val="006C3389"/>
    <w:rsid w:val="006C34DB"/>
    <w:rsid w:val="006D340E"/>
    <w:rsid w:val="006D3A8B"/>
    <w:rsid w:val="006E074C"/>
    <w:rsid w:val="006E1A67"/>
    <w:rsid w:val="007052A6"/>
    <w:rsid w:val="0070573C"/>
    <w:rsid w:val="007101B9"/>
    <w:rsid w:val="00722879"/>
    <w:rsid w:val="007239A6"/>
    <w:rsid w:val="00724B48"/>
    <w:rsid w:val="007265AF"/>
    <w:rsid w:val="00732574"/>
    <w:rsid w:val="00733980"/>
    <w:rsid w:val="00735D26"/>
    <w:rsid w:val="00740EC8"/>
    <w:rsid w:val="007412D9"/>
    <w:rsid w:val="007415EC"/>
    <w:rsid w:val="00743B3E"/>
    <w:rsid w:val="00744CC7"/>
    <w:rsid w:val="00747D1C"/>
    <w:rsid w:val="0075465C"/>
    <w:rsid w:val="00754ED7"/>
    <w:rsid w:val="00757BD6"/>
    <w:rsid w:val="007664EA"/>
    <w:rsid w:val="00780486"/>
    <w:rsid w:val="00785BB7"/>
    <w:rsid w:val="007934E0"/>
    <w:rsid w:val="00794710"/>
    <w:rsid w:val="00795BDD"/>
    <w:rsid w:val="007A1578"/>
    <w:rsid w:val="007B02DB"/>
    <w:rsid w:val="007C5327"/>
    <w:rsid w:val="007C6EC9"/>
    <w:rsid w:val="007D462A"/>
    <w:rsid w:val="007D603A"/>
    <w:rsid w:val="007F43C7"/>
    <w:rsid w:val="00801769"/>
    <w:rsid w:val="008045C6"/>
    <w:rsid w:val="00806154"/>
    <w:rsid w:val="00806CF4"/>
    <w:rsid w:val="008107AF"/>
    <w:rsid w:val="00812988"/>
    <w:rsid w:val="008142EB"/>
    <w:rsid w:val="008157BF"/>
    <w:rsid w:val="00817CA5"/>
    <w:rsid w:val="00823493"/>
    <w:rsid w:val="0082498F"/>
    <w:rsid w:val="00833C44"/>
    <w:rsid w:val="00833F86"/>
    <w:rsid w:val="008350B4"/>
    <w:rsid w:val="00842039"/>
    <w:rsid w:val="00842A36"/>
    <w:rsid w:val="008442E8"/>
    <w:rsid w:val="0085017D"/>
    <w:rsid w:val="00852AD2"/>
    <w:rsid w:val="00853DE7"/>
    <w:rsid w:val="008567C5"/>
    <w:rsid w:val="00864E7A"/>
    <w:rsid w:val="008653FE"/>
    <w:rsid w:val="00867677"/>
    <w:rsid w:val="008679A5"/>
    <w:rsid w:val="008715A1"/>
    <w:rsid w:val="00880945"/>
    <w:rsid w:val="00882DDC"/>
    <w:rsid w:val="00885919"/>
    <w:rsid w:val="00885AFD"/>
    <w:rsid w:val="00890CC9"/>
    <w:rsid w:val="008B2451"/>
    <w:rsid w:val="008B476A"/>
    <w:rsid w:val="008C618B"/>
    <w:rsid w:val="008E06B9"/>
    <w:rsid w:val="008E176E"/>
    <w:rsid w:val="008E1F02"/>
    <w:rsid w:val="008E5473"/>
    <w:rsid w:val="008E5DA5"/>
    <w:rsid w:val="008E65A0"/>
    <w:rsid w:val="008F26B2"/>
    <w:rsid w:val="008F5CE9"/>
    <w:rsid w:val="00900D20"/>
    <w:rsid w:val="009120E9"/>
    <w:rsid w:val="00913969"/>
    <w:rsid w:val="009325D0"/>
    <w:rsid w:val="009359A7"/>
    <w:rsid w:val="00941E87"/>
    <w:rsid w:val="00944853"/>
    <w:rsid w:val="0095138C"/>
    <w:rsid w:val="00954DE6"/>
    <w:rsid w:val="0096158E"/>
    <w:rsid w:val="00961BE9"/>
    <w:rsid w:val="009632E2"/>
    <w:rsid w:val="00965291"/>
    <w:rsid w:val="00965C48"/>
    <w:rsid w:val="00971EA3"/>
    <w:rsid w:val="00975918"/>
    <w:rsid w:val="00977535"/>
    <w:rsid w:val="00977A2C"/>
    <w:rsid w:val="009811FA"/>
    <w:rsid w:val="00981675"/>
    <w:rsid w:val="00982643"/>
    <w:rsid w:val="00983D40"/>
    <w:rsid w:val="00984237"/>
    <w:rsid w:val="0098778C"/>
    <w:rsid w:val="00991A6C"/>
    <w:rsid w:val="00993E57"/>
    <w:rsid w:val="009B3A3D"/>
    <w:rsid w:val="009B5CC0"/>
    <w:rsid w:val="009B734A"/>
    <w:rsid w:val="009C3C9A"/>
    <w:rsid w:val="009C4100"/>
    <w:rsid w:val="009D150A"/>
    <w:rsid w:val="009D3499"/>
    <w:rsid w:val="009E0CF7"/>
    <w:rsid w:val="009E11A2"/>
    <w:rsid w:val="009E2254"/>
    <w:rsid w:val="009E4F03"/>
    <w:rsid w:val="009E7165"/>
    <w:rsid w:val="009E7774"/>
    <w:rsid w:val="009F00AC"/>
    <w:rsid w:val="009F1264"/>
    <w:rsid w:val="00A01FBB"/>
    <w:rsid w:val="00A0470E"/>
    <w:rsid w:val="00A05E38"/>
    <w:rsid w:val="00A107A1"/>
    <w:rsid w:val="00A22BC1"/>
    <w:rsid w:val="00A26A4D"/>
    <w:rsid w:val="00A26C90"/>
    <w:rsid w:val="00A30C32"/>
    <w:rsid w:val="00A34F11"/>
    <w:rsid w:val="00A357A3"/>
    <w:rsid w:val="00A370D4"/>
    <w:rsid w:val="00A4107B"/>
    <w:rsid w:val="00A42431"/>
    <w:rsid w:val="00A4428B"/>
    <w:rsid w:val="00A4675F"/>
    <w:rsid w:val="00A47211"/>
    <w:rsid w:val="00A520B2"/>
    <w:rsid w:val="00A528CA"/>
    <w:rsid w:val="00A52B34"/>
    <w:rsid w:val="00A538F8"/>
    <w:rsid w:val="00A54766"/>
    <w:rsid w:val="00A5546A"/>
    <w:rsid w:val="00A658AC"/>
    <w:rsid w:val="00A66FBB"/>
    <w:rsid w:val="00A761DB"/>
    <w:rsid w:val="00A91C98"/>
    <w:rsid w:val="00A92343"/>
    <w:rsid w:val="00A92AAA"/>
    <w:rsid w:val="00A964D2"/>
    <w:rsid w:val="00AA2C7D"/>
    <w:rsid w:val="00AA45E3"/>
    <w:rsid w:val="00AB3A00"/>
    <w:rsid w:val="00AB7736"/>
    <w:rsid w:val="00AC3E55"/>
    <w:rsid w:val="00AC4536"/>
    <w:rsid w:val="00AC4C94"/>
    <w:rsid w:val="00AC4D15"/>
    <w:rsid w:val="00AC750F"/>
    <w:rsid w:val="00AD5621"/>
    <w:rsid w:val="00AE1A40"/>
    <w:rsid w:val="00AE1BB4"/>
    <w:rsid w:val="00AF120F"/>
    <w:rsid w:val="00AF37D6"/>
    <w:rsid w:val="00B07852"/>
    <w:rsid w:val="00B14F28"/>
    <w:rsid w:val="00B1645A"/>
    <w:rsid w:val="00B2781D"/>
    <w:rsid w:val="00B2796D"/>
    <w:rsid w:val="00B30161"/>
    <w:rsid w:val="00B359DD"/>
    <w:rsid w:val="00B439A0"/>
    <w:rsid w:val="00B462C4"/>
    <w:rsid w:val="00B4736B"/>
    <w:rsid w:val="00B52FA6"/>
    <w:rsid w:val="00B531EE"/>
    <w:rsid w:val="00B558A4"/>
    <w:rsid w:val="00B63413"/>
    <w:rsid w:val="00B6420F"/>
    <w:rsid w:val="00B66270"/>
    <w:rsid w:val="00B748B5"/>
    <w:rsid w:val="00B8010F"/>
    <w:rsid w:val="00B802AA"/>
    <w:rsid w:val="00B851F2"/>
    <w:rsid w:val="00B85256"/>
    <w:rsid w:val="00B856F8"/>
    <w:rsid w:val="00B86070"/>
    <w:rsid w:val="00B920D9"/>
    <w:rsid w:val="00B96B0D"/>
    <w:rsid w:val="00B976B7"/>
    <w:rsid w:val="00BA2E4E"/>
    <w:rsid w:val="00BB017F"/>
    <w:rsid w:val="00BB4849"/>
    <w:rsid w:val="00BB4E4F"/>
    <w:rsid w:val="00BB4E79"/>
    <w:rsid w:val="00BB5B6D"/>
    <w:rsid w:val="00BC2801"/>
    <w:rsid w:val="00BD0413"/>
    <w:rsid w:val="00BD0FF2"/>
    <w:rsid w:val="00BD2E73"/>
    <w:rsid w:val="00BD56E7"/>
    <w:rsid w:val="00BD74F6"/>
    <w:rsid w:val="00BE36AC"/>
    <w:rsid w:val="00BE5B47"/>
    <w:rsid w:val="00BF0A2A"/>
    <w:rsid w:val="00BF272E"/>
    <w:rsid w:val="00BF34E4"/>
    <w:rsid w:val="00BF4391"/>
    <w:rsid w:val="00BF730C"/>
    <w:rsid w:val="00C0057E"/>
    <w:rsid w:val="00C01A5B"/>
    <w:rsid w:val="00C03859"/>
    <w:rsid w:val="00C06EAF"/>
    <w:rsid w:val="00C11A44"/>
    <w:rsid w:val="00C148EF"/>
    <w:rsid w:val="00C14D0D"/>
    <w:rsid w:val="00C15C79"/>
    <w:rsid w:val="00C20E6E"/>
    <w:rsid w:val="00C22509"/>
    <w:rsid w:val="00C32735"/>
    <w:rsid w:val="00C338FE"/>
    <w:rsid w:val="00C3477E"/>
    <w:rsid w:val="00C43D0C"/>
    <w:rsid w:val="00C476D7"/>
    <w:rsid w:val="00C5598E"/>
    <w:rsid w:val="00C55E34"/>
    <w:rsid w:val="00C60F50"/>
    <w:rsid w:val="00C64D01"/>
    <w:rsid w:val="00C66F9A"/>
    <w:rsid w:val="00C77F7B"/>
    <w:rsid w:val="00C81455"/>
    <w:rsid w:val="00C81F3E"/>
    <w:rsid w:val="00C950EF"/>
    <w:rsid w:val="00C97B9E"/>
    <w:rsid w:val="00CA124C"/>
    <w:rsid w:val="00CA2155"/>
    <w:rsid w:val="00CA46EA"/>
    <w:rsid w:val="00CA4EC8"/>
    <w:rsid w:val="00CA4F1C"/>
    <w:rsid w:val="00CA7E94"/>
    <w:rsid w:val="00CB2B9A"/>
    <w:rsid w:val="00CB3067"/>
    <w:rsid w:val="00CB3C23"/>
    <w:rsid w:val="00CB4AFD"/>
    <w:rsid w:val="00CB7A67"/>
    <w:rsid w:val="00CC06EC"/>
    <w:rsid w:val="00CD243F"/>
    <w:rsid w:val="00CD4803"/>
    <w:rsid w:val="00CD5440"/>
    <w:rsid w:val="00CD7380"/>
    <w:rsid w:val="00CE17C7"/>
    <w:rsid w:val="00CE4BE3"/>
    <w:rsid w:val="00CE4C24"/>
    <w:rsid w:val="00CE6225"/>
    <w:rsid w:val="00CF2A23"/>
    <w:rsid w:val="00CF53D4"/>
    <w:rsid w:val="00CF7F44"/>
    <w:rsid w:val="00D11831"/>
    <w:rsid w:val="00D237FE"/>
    <w:rsid w:val="00D260A4"/>
    <w:rsid w:val="00D3092D"/>
    <w:rsid w:val="00D41687"/>
    <w:rsid w:val="00D43041"/>
    <w:rsid w:val="00D448ED"/>
    <w:rsid w:val="00D51D00"/>
    <w:rsid w:val="00D612AB"/>
    <w:rsid w:val="00D62327"/>
    <w:rsid w:val="00D62ED0"/>
    <w:rsid w:val="00D6347C"/>
    <w:rsid w:val="00D67B4B"/>
    <w:rsid w:val="00D713AF"/>
    <w:rsid w:val="00D73252"/>
    <w:rsid w:val="00D75E48"/>
    <w:rsid w:val="00D83C8B"/>
    <w:rsid w:val="00D85A93"/>
    <w:rsid w:val="00D85B0A"/>
    <w:rsid w:val="00D90055"/>
    <w:rsid w:val="00DA3C4D"/>
    <w:rsid w:val="00DA4D3E"/>
    <w:rsid w:val="00DB306B"/>
    <w:rsid w:val="00DB3455"/>
    <w:rsid w:val="00DB4848"/>
    <w:rsid w:val="00DB653B"/>
    <w:rsid w:val="00DC0F17"/>
    <w:rsid w:val="00DC1929"/>
    <w:rsid w:val="00DC259B"/>
    <w:rsid w:val="00DC3A07"/>
    <w:rsid w:val="00DD05B1"/>
    <w:rsid w:val="00DD10CB"/>
    <w:rsid w:val="00DD22DA"/>
    <w:rsid w:val="00DD397D"/>
    <w:rsid w:val="00DD3DA7"/>
    <w:rsid w:val="00DD64D5"/>
    <w:rsid w:val="00DD79DC"/>
    <w:rsid w:val="00DF00A9"/>
    <w:rsid w:val="00DF5915"/>
    <w:rsid w:val="00DF5E35"/>
    <w:rsid w:val="00DF7261"/>
    <w:rsid w:val="00E0044D"/>
    <w:rsid w:val="00E03B47"/>
    <w:rsid w:val="00E07B7D"/>
    <w:rsid w:val="00E13785"/>
    <w:rsid w:val="00E161EC"/>
    <w:rsid w:val="00E1650B"/>
    <w:rsid w:val="00E16B7E"/>
    <w:rsid w:val="00E3631B"/>
    <w:rsid w:val="00E43B52"/>
    <w:rsid w:val="00E456C0"/>
    <w:rsid w:val="00E63830"/>
    <w:rsid w:val="00E7087B"/>
    <w:rsid w:val="00E74B11"/>
    <w:rsid w:val="00E77D82"/>
    <w:rsid w:val="00E84141"/>
    <w:rsid w:val="00E85BFB"/>
    <w:rsid w:val="00E862B2"/>
    <w:rsid w:val="00E9252A"/>
    <w:rsid w:val="00E93867"/>
    <w:rsid w:val="00E94600"/>
    <w:rsid w:val="00EA1F01"/>
    <w:rsid w:val="00EA35C5"/>
    <w:rsid w:val="00EA62B1"/>
    <w:rsid w:val="00EA7553"/>
    <w:rsid w:val="00EB26CD"/>
    <w:rsid w:val="00EB79EB"/>
    <w:rsid w:val="00EC0793"/>
    <w:rsid w:val="00EC0C9D"/>
    <w:rsid w:val="00EC1CD2"/>
    <w:rsid w:val="00EC5AA4"/>
    <w:rsid w:val="00ED17AC"/>
    <w:rsid w:val="00ED478A"/>
    <w:rsid w:val="00ED7DC0"/>
    <w:rsid w:val="00EE27BF"/>
    <w:rsid w:val="00EF0748"/>
    <w:rsid w:val="00EF2BF4"/>
    <w:rsid w:val="00EF4476"/>
    <w:rsid w:val="00EF59CB"/>
    <w:rsid w:val="00F02E02"/>
    <w:rsid w:val="00F03CA9"/>
    <w:rsid w:val="00F0537A"/>
    <w:rsid w:val="00F24293"/>
    <w:rsid w:val="00F259E8"/>
    <w:rsid w:val="00F354BC"/>
    <w:rsid w:val="00F40983"/>
    <w:rsid w:val="00F410FA"/>
    <w:rsid w:val="00F5183A"/>
    <w:rsid w:val="00F52760"/>
    <w:rsid w:val="00F5545C"/>
    <w:rsid w:val="00F55971"/>
    <w:rsid w:val="00F61670"/>
    <w:rsid w:val="00F62AF0"/>
    <w:rsid w:val="00F72078"/>
    <w:rsid w:val="00F749DC"/>
    <w:rsid w:val="00F7519D"/>
    <w:rsid w:val="00F75BBC"/>
    <w:rsid w:val="00F77C55"/>
    <w:rsid w:val="00F83F4A"/>
    <w:rsid w:val="00F90E00"/>
    <w:rsid w:val="00F91C33"/>
    <w:rsid w:val="00F9333F"/>
    <w:rsid w:val="00F96D76"/>
    <w:rsid w:val="00FA18F6"/>
    <w:rsid w:val="00FA3606"/>
    <w:rsid w:val="00FA3D20"/>
    <w:rsid w:val="00FA55AE"/>
    <w:rsid w:val="00FB10C0"/>
    <w:rsid w:val="00FB1613"/>
    <w:rsid w:val="00FB6D0A"/>
    <w:rsid w:val="00FB71D5"/>
    <w:rsid w:val="00FC0234"/>
    <w:rsid w:val="00FD6446"/>
    <w:rsid w:val="00FE0D45"/>
    <w:rsid w:val="00FE0DC4"/>
    <w:rsid w:val="00FE3B94"/>
    <w:rsid w:val="00FE594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character" w:customStyle="1" w:styleId="Hyperlink0">
    <w:name w:val="Hyperlink.0"/>
    <w:basedOn w:val="Hyperlink"/>
    <w:rsid w:val="00D6347C"/>
    <w:rPr>
      <w:color w:val="0000FF"/>
      <w:u w:val="single" w:color="0000FF"/>
    </w:rPr>
  </w:style>
  <w:style w:type="paragraph" w:styleId="berarbeitung">
    <w:name w:val="Revision"/>
    <w:hidden/>
    <w:uiPriority w:val="99"/>
    <w:semiHidden/>
    <w:rsid w:val="0075465C"/>
    <w:rPr>
      <w:sz w:val="24"/>
      <w:szCs w:val="24"/>
    </w:rPr>
  </w:style>
  <w:style w:type="character" w:customStyle="1" w:styleId="NichtaufgelsteErwhnung1">
    <w:name w:val="Nicht aufgelöste Erwähnung1"/>
    <w:basedOn w:val="Absatz-Standardschriftart"/>
    <w:uiPriority w:val="99"/>
    <w:rsid w:val="00F62A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hyperlink" Target="https://www.auchkomm.com/aktuellepressetext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5" Type="http://schemas.openxmlformats.org/officeDocument/2006/relationships/webSettings" Target="webSettings.xml"/><Relationship Id="rId15" Type="http://schemas.openxmlformats.org/officeDocument/2006/relationships/hyperlink" Target="http://www.auchkomm.de" TargetMode="External"/><Relationship Id="rId23" Type="http://schemas.openxmlformats.org/officeDocument/2006/relationships/theme" Target="theme/theme1.xml"/><Relationship Id="rId10" Type="http://schemas.openxmlformats.org/officeDocument/2006/relationships/hyperlink" Target="mailto:info@hilma.d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hyperlink" Target="mailto:fsa@auchkomm.de" TargetMode="External"/><Relationship Id="rId22"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589B8-64F0-DE4C-B9E1-1236E5901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872</Words>
  <Characters>5495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6355</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3</cp:revision>
  <cp:lastPrinted>2016-04-14T09:21:00Z</cp:lastPrinted>
  <dcterms:created xsi:type="dcterms:W3CDTF">2018-07-24T09:51:00Z</dcterms:created>
  <dcterms:modified xsi:type="dcterms:W3CDTF">2018-07-24T09:51:00Z</dcterms:modified>
</cp:coreProperties>
</file>